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A1C7" w14:textId="77777777" w:rsidR="006540E0" w:rsidRDefault="006540E0" w:rsidP="006540E0">
      <w:pPr>
        <w:spacing w:after="160" w:line="259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52322A">
        <w:rPr>
          <w:rFonts w:ascii="PT Astra Serif" w:hAnsi="PT Astra Serif"/>
          <w:bCs/>
          <w:sz w:val="28"/>
          <w:szCs w:val="28"/>
        </w:rPr>
        <w:t>Алгоритм действий инвестора по процедуре подключения к сетям теплоснабжения</w:t>
      </w:r>
    </w:p>
    <w:tbl>
      <w:tblPr>
        <w:tblW w:w="151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78"/>
        <w:gridCol w:w="1142"/>
        <w:gridCol w:w="992"/>
        <w:gridCol w:w="567"/>
        <w:gridCol w:w="2410"/>
        <w:gridCol w:w="2126"/>
        <w:gridCol w:w="2041"/>
        <w:gridCol w:w="1130"/>
        <w:gridCol w:w="2215"/>
      </w:tblGrid>
      <w:tr w:rsidR="006540E0" w:rsidRPr="0052322A" w14:paraId="4742B82D" w14:textId="77777777" w:rsidTr="002E7A53">
        <w:tc>
          <w:tcPr>
            <w:tcW w:w="567" w:type="dxa"/>
          </w:tcPr>
          <w:p w14:paraId="48B9363F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п/п</w:t>
            </w:r>
          </w:p>
        </w:tc>
        <w:tc>
          <w:tcPr>
            <w:tcW w:w="1978" w:type="dxa"/>
          </w:tcPr>
          <w:p w14:paraId="0462D88C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Шаг алгоритма (Процедура)</w:t>
            </w:r>
          </w:p>
        </w:tc>
        <w:tc>
          <w:tcPr>
            <w:tcW w:w="1142" w:type="dxa"/>
          </w:tcPr>
          <w:p w14:paraId="5F1A152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Срок фактический</w:t>
            </w:r>
          </w:p>
        </w:tc>
        <w:tc>
          <w:tcPr>
            <w:tcW w:w="992" w:type="dxa"/>
          </w:tcPr>
          <w:p w14:paraId="06AB4089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Срок целевой</w:t>
            </w:r>
          </w:p>
        </w:tc>
        <w:tc>
          <w:tcPr>
            <w:tcW w:w="567" w:type="dxa"/>
          </w:tcPr>
          <w:p w14:paraId="72D76B6F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Кол-во </w:t>
            </w:r>
            <w:proofErr w:type="gramStart"/>
            <w:r w:rsidRPr="0052322A">
              <w:rPr>
                <w:rFonts w:ascii="PT Astra Serif" w:hAnsi="PT Astra Serif"/>
                <w:sz w:val="24"/>
                <w:szCs w:val="24"/>
              </w:rPr>
              <w:t>док-ов</w:t>
            </w:r>
            <w:proofErr w:type="gramEnd"/>
          </w:p>
        </w:tc>
        <w:tc>
          <w:tcPr>
            <w:tcW w:w="2410" w:type="dxa"/>
          </w:tcPr>
          <w:p w14:paraId="4D416CD9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Входящие документы</w:t>
            </w:r>
          </w:p>
        </w:tc>
        <w:tc>
          <w:tcPr>
            <w:tcW w:w="2126" w:type="dxa"/>
          </w:tcPr>
          <w:p w14:paraId="61F98D7B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Результирующие документы</w:t>
            </w:r>
          </w:p>
        </w:tc>
        <w:tc>
          <w:tcPr>
            <w:tcW w:w="2041" w:type="dxa"/>
          </w:tcPr>
          <w:p w14:paraId="3DB5A0EB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130" w:type="dxa"/>
          </w:tcPr>
          <w:p w14:paraId="7BEB2D29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Категории инвестиционных проектов</w:t>
            </w:r>
          </w:p>
        </w:tc>
        <w:tc>
          <w:tcPr>
            <w:tcW w:w="2215" w:type="dxa"/>
          </w:tcPr>
          <w:p w14:paraId="08307D47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6540E0" w:rsidRPr="0052322A" w14:paraId="307D704D" w14:textId="77777777" w:rsidTr="002E7A53">
        <w:tc>
          <w:tcPr>
            <w:tcW w:w="567" w:type="dxa"/>
          </w:tcPr>
          <w:p w14:paraId="65A076B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14:paraId="57F6C7D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Направление органом местного самоуправления запроса о представлении информации о возможности подключения в течение 2 рабочих дней с даты получения заявления о выдаче градостроительного плана земельного участка</w:t>
            </w:r>
          </w:p>
        </w:tc>
        <w:tc>
          <w:tcPr>
            <w:tcW w:w="1142" w:type="dxa"/>
          </w:tcPr>
          <w:p w14:paraId="315E0F0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14:paraId="00742E2F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41C66FE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0A7CE4E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Запрос о представлении информации о возможности подключения</w:t>
            </w:r>
          </w:p>
        </w:tc>
        <w:tc>
          <w:tcPr>
            <w:tcW w:w="2126" w:type="dxa"/>
          </w:tcPr>
          <w:p w14:paraId="50A255DE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Информация о возможности подключения:</w:t>
            </w:r>
          </w:p>
          <w:p w14:paraId="7EC503D4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 Сведения о наличии/отсутствии технической возможности подключения;</w:t>
            </w:r>
          </w:p>
          <w:p w14:paraId="6730E894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2. Максимальная нагрузка в возможных точках подключения</w:t>
            </w:r>
          </w:p>
        </w:tc>
        <w:tc>
          <w:tcPr>
            <w:tcW w:w="2041" w:type="dxa"/>
          </w:tcPr>
          <w:p w14:paraId="5A576CAD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9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5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10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6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12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 ноября 2021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 (далее - Правила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2115)</w:t>
            </w:r>
          </w:p>
        </w:tc>
        <w:tc>
          <w:tcPr>
            <w:tcW w:w="1130" w:type="dxa"/>
          </w:tcPr>
          <w:p w14:paraId="66F10CCD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4884FA26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12D684FA" w14:textId="77777777" w:rsidTr="002E7A53">
        <w:tc>
          <w:tcPr>
            <w:tcW w:w="567" w:type="dxa"/>
          </w:tcPr>
          <w:p w14:paraId="574A1469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8" w:type="dxa"/>
          </w:tcPr>
          <w:p w14:paraId="4FFDE333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Направление заявителем запроса о предоставлении информации о возможности подключения в целях, не связанных с подготовкой градостроительного плана земельного участка (при необходимости)</w:t>
            </w:r>
          </w:p>
        </w:tc>
        <w:tc>
          <w:tcPr>
            <w:tcW w:w="1142" w:type="dxa"/>
          </w:tcPr>
          <w:p w14:paraId="5A01FA4F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 рабочих дней со дня получения запроса от органов государственной власти/органов местного самоуправления, 10 рабочих дней со дня получения запроса от иных лиц</w:t>
            </w:r>
          </w:p>
        </w:tc>
        <w:tc>
          <w:tcPr>
            <w:tcW w:w="992" w:type="dxa"/>
          </w:tcPr>
          <w:p w14:paraId="18ECA04A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8CDE676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E0F23D2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 Запрос о представлении информации о возможности подключения;</w:t>
            </w:r>
          </w:p>
          <w:p w14:paraId="45DDF8C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2. Копии правоустанавливающих документов, подтверждающих право собственности/иное законное право заявителя на земельный участок, права на которые не зарегистрированы в ЕГРН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 (при наличии)</w:t>
            </w:r>
          </w:p>
        </w:tc>
        <w:tc>
          <w:tcPr>
            <w:tcW w:w="2126" w:type="dxa"/>
          </w:tcPr>
          <w:p w14:paraId="6F9E64DA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 Информация о возможности подключения:</w:t>
            </w:r>
          </w:p>
          <w:p w14:paraId="2A8FE89F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1) сведения о наличии или об отсутствии технической возможности подключения;</w:t>
            </w:r>
          </w:p>
          <w:p w14:paraId="6DDBE51D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2) тепловая нагрузка;</w:t>
            </w:r>
          </w:p>
          <w:p w14:paraId="27F18312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3) срок подключения объекта к системе теплоснабжения, определяемый в том числе в зависимости от сроков реализации инвестиционных программ;</w:t>
            </w:r>
          </w:p>
          <w:p w14:paraId="773E14FD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2. Информация о прекращении обязательств организации, предоставившей информацию о возможности подключения, если заявитель в течение 4 месяцев с даты выдачи информации не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подаст заявку на заключение договора о подключении</w:t>
            </w:r>
          </w:p>
        </w:tc>
        <w:tc>
          <w:tcPr>
            <w:tcW w:w="2041" w:type="dxa"/>
          </w:tcPr>
          <w:p w14:paraId="23B82ABE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7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9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hyperlink r:id="rId8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12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6B4C862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71C44D4D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Фактический срок исчисляется со дня получения запроса от органов государственной власти/органов местного самоуправления; со дня получения запроса от иных лиц</w:t>
            </w:r>
          </w:p>
        </w:tc>
      </w:tr>
      <w:tr w:rsidR="006540E0" w:rsidRPr="0052322A" w14:paraId="2AFBB7B2" w14:textId="77777777" w:rsidTr="002E7A53">
        <w:tc>
          <w:tcPr>
            <w:tcW w:w="567" w:type="dxa"/>
          </w:tcPr>
          <w:p w14:paraId="4AB823FE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978" w:type="dxa"/>
          </w:tcPr>
          <w:p w14:paraId="15499175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Направление заявителем запроса о предоставлении технических условий подключения</w:t>
            </w:r>
          </w:p>
        </w:tc>
        <w:tc>
          <w:tcPr>
            <w:tcW w:w="1142" w:type="dxa"/>
          </w:tcPr>
          <w:p w14:paraId="425DE23C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7 рабочих дней</w:t>
            </w:r>
          </w:p>
        </w:tc>
        <w:tc>
          <w:tcPr>
            <w:tcW w:w="992" w:type="dxa"/>
          </w:tcPr>
          <w:p w14:paraId="26BD027F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C158ECA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213AE41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 Запрос о предоставлении технических условий подключения;</w:t>
            </w:r>
          </w:p>
          <w:p w14:paraId="6810C967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2. 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ЕГРН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</w:t>
            </w:r>
          </w:p>
        </w:tc>
        <w:tc>
          <w:tcPr>
            <w:tcW w:w="2126" w:type="dxa"/>
          </w:tcPr>
          <w:p w14:paraId="670B73C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Технические условия подключения, содержащие следующие данные:</w:t>
            </w:r>
          </w:p>
          <w:p w14:paraId="3D662AD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 Местонахождение и назначение подключаемого объекта;</w:t>
            </w:r>
          </w:p>
          <w:p w14:paraId="1386F3E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2. Требования в части схемы подключения;</w:t>
            </w:r>
          </w:p>
          <w:p w14:paraId="3B48487A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3. 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</w:t>
            </w:r>
          </w:p>
          <w:p w14:paraId="5F113C72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4. Требования к расположению точки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подключения к тепловой сети, расположению инженерно-технического оборудования подключаемого объекта, учета тепловой энергии и теплоносителей;</w:t>
            </w:r>
          </w:p>
          <w:p w14:paraId="3348D03C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5. 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      </w:r>
          </w:p>
          <w:p w14:paraId="0B695A14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6. Технические требования к способу и типам прокладки тепловых сетей и изоляции трубопроводов;</w:t>
            </w:r>
          </w:p>
          <w:p w14:paraId="63B1614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7. Требования и рекомендации к организации учета тепловой энергии и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теплоносителей;</w:t>
            </w:r>
          </w:p>
          <w:p w14:paraId="26EE64A5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8.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</w:t>
            </w:r>
          </w:p>
        </w:tc>
        <w:tc>
          <w:tcPr>
            <w:tcW w:w="2041" w:type="dxa"/>
          </w:tcPr>
          <w:p w14:paraId="2297E516" w14:textId="77777777" w:rsidR="006540E0" w:rsidRPr="00637121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15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10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16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11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17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12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20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637121">
              <w:rPr>
                <w:rFonts w:ascii="PT Astra Serif" w:hAnsi="PT Astra Serif"/>
                <w:sz w:val="24"/>
                <w:szCs w:val="24"/>
              </w:rPr>
              <w:t xml:space="preserve"> 2115,</w:t>
            </w:r>
          </w:p>
          <w:p w14:paraId="383C39FC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ст. 52.1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130" w:type="dxa"/>
          </w:tcPr>
          <w:p w14:paraId="79894CD7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2355BB35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Срок действия технических условий подключения составляет 3 года (при комплексном развитии территории - 5 лет) с даты их выдачи. При не направлении заявки на заключение договора о подключении в течение 1 года (при комплексном развитии территории - в течение 3 лет), срок действия технических условий прекращается</w:t>
            </w:r>
          </w:p>
        </w:tc>
      </w:tr>
      <w:tr w:rsidR="006540E0" w:rsidRPr="0052322A" w14:paraId="612212A2" w14:textId="77777777" w:rsidTr="002E7A53">
        <w:tc>
          <w:tcPr>
            <w:tcW w:w="567" w:type="dxa"/>
          </w:tcPr>
          <w:p w14:paraId="15C30088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78" w:type="dxa"/>
          </w:tcPr>
          <w:p w14:paraId="74F82537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Направление заявителем заявки на заключение договора о подключении</w:t>
            </w:r>
          </w:p>
        </w:tc>
        <w:tc>
          <w:tcPr>
            <w:tcW w:w="1142" w:type="dxa"/>
          </w:tcPr>
          <w:p w14:paraId="6EB8979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20 рабочих дней</w:t>
            </w:r>
          </w:p>
        </w:tc>
        <w:tc>
          <w:tcPr>
            <w:tcW w:w="992" w:type="dxa"/>
          </w:tcPr>
          <w:p w14:paraId="3A9BF87C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C98804C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6 - 7</w:t>
            </w:r>
          </w:p>
        </w:tc>
        <w:tc>
          <w:tcPr>
            <w:tcW w:w="2410" w:type="dxa"/>
          </w:tcPr>
          <w:p w14:paraId="517E8F84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 Заявка на заключение договора о подключении (в случае подачи комплексной заявки на подключение, заявка подписывается всеми заявителями);</w:t>
            </w:r>
          </w:p>
          <w:p w14:paraId="7F54A5B9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2.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зарегистрированы в ЕГРН (в случае если такие права зарегистрированы в указанном реестре, представляются соответствующие выписки из ЕГРН с датой выдачи не ранее 30 дней), заверенные заявителем. В целях строительства объектов федерального значения, объектов регионального значения, объектов местного значения при отсутствии правоустанавливающих документов прикладываются решение о предварительном согласовании предоставления земельного участка в целях строительства объектов капитального строительства; копия утвержденного проекта межевания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территории и (или) градостроительного плана земельного участка, заверенная заявителем; схема расположения земельного участка (земельных участков) на кадастровом плане территории; документ о характерных точках границ земельного участка в системе координат, установленной для ведения ЕГРН, на котором планируется осуществить строительство (реконструкцию, модернизацию) подключаемого объекта;</w:t>
            </w:r>
          </w:p>
          <w:p w14:paraId="6D66A430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14:paraId="15B5BA8E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4.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</w:t>
            </w:r>
          </w:p>
          <w:p w14:paraId="77C28976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лицо, осуществляющее создание (реконструкцию) объекта ИЖС);</w:t>
            </w:r>
          </w:p>
          <w:p w14:paraId="7D2076B0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5. Копии документов, подтверждающих полномочия лица, действующего от имени заявителя (при направлении заявки представителем заявителя), заверенные заявителем;</w:t>
            </w:r>
          </w:p>
        </w:tc>
        <w:tc>
          <w:tcPr>
            <w:tcW w:w="2126" w:type="dxa"/>
          </w:tcPr>
          <w:p w14:paraId="617643D5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Письма в адрес заявителя с предложением выбрать один из следующих вариантов создания технической возможности подключения к системам теплоснабжения:</w:t>
            </w:r>
          </w:p>
          <w:p w14:paraId="11153300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- заключение договора о подключении с платой, установленной в индивидуальном порядке, без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порядке;</w:t>
            </w:r>
          </w:p>
          <w:p w14:paraId="75523AB3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 заключение договора о подключении будет осуществлено после внесения необходимых изменений в схему теплоснабжения и (или) инвестиционную программу исполнителя и (или) смежной организации</w:t>
            </w:r>
          </w:p>
        </w:tc>
        <w:tc>
          <w:tcPr>
            <w:tcW w:w="2041" w:type="dxa"/>
          </w:tcPr>
          <w:p w14:paraId="6EA2CB9A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35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15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36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16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37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17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41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7669C668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52ED8089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1. В случае в случае необходимости получения согласия или заключения договора со смежной организацией, срок направления проекта договора увеличивается соразмерно сроку ответа и заключения договора. В случае необходимости установления платы за подключение в индивидуальном порядке при отсутствии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платы;</w:t>
            </w:r>
          </w:p>
          <w:p w14:paraId="7C68F23D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2. В случае несоблюдения заявителем требований, предусмотренных </w:t>
            </w:r>
            <w:hyperlink r:id="rId18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пунктами 36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hyperlink r:id="rId19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37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подключения, исполнитель в течение 3 рабочих дней со дня получения заявки на заключение договора о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</w:t>
            </w:r>
          </w:p>
        </w:tc>
      </w:tr>
      <w:tr w:rsidR="006540E0" w:rsidRPr="0052322A" w14:paraId="4409739E" w14:textId="77777777" w:rsidTr="002E7A53">
        <w:tc>
          <w:tcPr>
            <w:tcW w:w="567" w:type="dxa"/>
          </w:tcPr>
          <w:p w14:paraId="7331B015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43D10A9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2" w:type="dxa"/>
          </w:tcPr>
          <w:p w14:paraId="45B50720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DF2766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F7468D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5A6889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6. Для юридических лиц - копии учредительных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документов, действующие банковские реквизиты, заверенные заявителем, для индивидуальных предпринимателей - копии ОГРН и ИНН, заверенные заявителем, действующие банковские реквизиты, для физических лиц - копии паспорта/иного удостоверяющего личность документа и ИНН, заверенные заявителем;</w:t>
            </w:r>
          </w:p>
          <w:p w14:paraId="2B693D64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7.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</w:t>
            </w:r>
          </w:p>
        </w:tc>
        <w:tc>
          <w:tcPr>
            <w:tcW w:w="2126" w:type="dxa"/>
          </w:tcPr>
          <w:p w14:paraId="7F64F533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F1F977E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A03A140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84E0457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40E0" w:rsidRPr="0052322A" w14:paraId="163AF285" w14:textId="77777777" w:rsidTr="002E7A53">
        <w:tc>
          <w:tcPr>
            <w:tcW w:w="567" w:type="dxa"/>
          </w:tcPr>
          <w:p w14:paraId="39A55176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1978" w:type="dxa"/>
          </w:tcPr>
          <w:p w14:paraId="1632E646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Направление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заявителем письма о выборе варианта создания технической возможности подключения к системам теплоснабжения</w:t>
            </w:r>
          </w:p>
        </w:tc>
        <w:tc>
          <w:tcPr>
            <w:tcW w:w="1142" w:type="dxa"/>
          </w:tcPr>
          <w:p w14:paraId="39B8CD11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5 рабочих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992" w:type="dxa"/>
          </w:tcPr>
          <w:p w14:paraId="019FE38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14:paraId="6DE7E65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47D6C74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Письмо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теплоснабжающей организации в адрес заявителя</w:t>
            </w:r>
          </w:p>
        </w:tc>
        <w:tc>
          <w:tcPr>
            <w:tcW w:w="2126" w:type="dxa"/>
          </w:tcPr>
          <w:p w14:paraId="0AB68E76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Ответное письмо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заявителя в адрес теплоснабжающей организации</w:t>
            </w:r>
          </w:p>
        </w:tc>
        <w:tc>
          <w:tcPr>
            <w:tcW w:w="2041" w:type="dxa"/>
          </w:tcPr>
          <w:p w14:paraId="18840323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 24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1B79070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Все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215" w:type="dxa"/>
          </w:tcPr>
          <w:p w14:paraId="0D0F123A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</w:tr>
      <w:tr w:rsidR="006540E0" w:rsidRPr="0052322A" w14:paraId="76BBD2FE" w14:textId="77777777" w:rsidTr="002E7A53">
        <w:tc>
          <w:tcPr>
            <w:tcW w:w="567" w:type="dxa"/>
          </w:tcPr>
          <w:p w14:paraId="6E769BA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1978" w:type="dxa"/>
          </w:tcPr>
          <w:p w14:paraId="573F2100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Получение от исполнители подписанного проекта договора о подключении в 2 экземплярах (за исключением подписания договора в электронной форме)</w:t>
            </w:r>
          </w:p>
        </w:tc>
        <w:tc>
          <w:tcPr>
            <w:tcW w:w="1142" w:type="dxa"/>
          </w:tcPr>
          <w:p w14:paraId="2BE1DF3C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20 рабочих дней</w:t>
            </w:r>
          </w:p>
        </w:tc>
        <w:tc>
          <w:tcPr>
            <w:tcW w:w="992" w:type="dxa"/>
          </w:tcPr>
          <w:p w14:paraId="133DB94C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1FA4A70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A067C83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Зарегистрированная теплоснабжающей/теплосетевой организацией заявка на заключение договора о подключении</w:t>
            </w:r>
          </w:p>
        </w:tc>
        <w:tc>
          <w:tcPr>
            <w:tcW w:w="2126" w:type="dxa"/>
          </w:tcPr>
          <w:p w14:paraId="25E36E8E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Направленный заявителю подписанный проект договора о подключении в 2 экземплярах</w:t>
            </w:r>
          </w:p>
        </w:tc>
        <w:tc>
          <w:tcPr>
            <w:tcW w:w="2041" w:type="dxa"/>
          </w:tcPr>
          <w:p w14:paraId="21150392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28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hyperlink r:id="rId22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32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23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41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Правил 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3E36C48B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561ECD6E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В случае необходимости получения согласия 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</w:t>
            </w:r>
          </w:p>
        </w:tc>
      </w:tr>
      <w:tr w:rsidR="006540E0" w:rsidRPr="0052322A" w14:paraId="6FE71B7B" w14:textId="77777777" w:rsidTr="002E7A53">
        <w:tc>
          <w:tcPr>
            <w:tcW w:w="567" w:type="dxa"/>
          </w:tcPr>
          <w:p w14:paraId="1E9A58E8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78" w:type="dxa"/>
          </w:tcPr>
          <w:p w14:paraId="22516EDC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Направление заявителем в адрес теплоснабжающей/теплосетевой организации подписанного договора в 1 экземпляре</w:t>
            </w:r>
          </w:p>
        </w:tc>
        <w:tc>
          <w:tcPr>
            <w:tcW w:w="1142" w:type="dxa"/>
          </w:tcPr>
          <w:p w14:paraId="2916B8B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10 рабочих дней</w:t>
            </w:r>
          </w:p>
        </w:tc>
        <w:tc>
          <w:tcPr>
            <w:tcW w:w="992" w:type="dxa"/>
          </w:tcPr>
          <w:p w14:paraId="67B88F81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E6637F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1 - 2</w:t>
            </w:r>
          </w:p>
        </w:tc>
        <w:tc>
          <w:tcPr>
            <w:tcW w:w="2410" w:type="dxa"/>
          </w:tcPr>
          <w:p w14:paraId="227D81A8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 Подписанный договор;</w:t>
            </w:r>
          </w:p>
          <w:p w14:paraId="43E3C0B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2. Документы, подтверждающие полномочия лица, подписавшего договор о подключении (в случае подписания представителем)</w:t>
            </w:r>
          </w:p>
        </w:tc>
        <w:tc>
          <w:tcPr>
            <w:tcW w:w="2126" w:type="dxa"/>
          </w:tcPr>
          <w:p w14:paraId="13659057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Заключенный договор о подключении</w:t>
            </w:r>
          </w:p>
        </w:tc>
        <w:tc>
          <w:tcPr>
            <w:tcW w:w="2041" w:type="dxa"/>
          </w:tcPr>
          <w:p w14:paraId="3A5F1B3E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 41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Правил 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6DA4F7DB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6CC580B2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35BA527A" w14:textId="77777777" w:rsidTr="002E7A53">
        <w:tc>
          <w:tcPr>
            <w:tcW w:w="567" w:type="dxa"/>
          </w:tcPr>
          <w:p w14:paraId="10163067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1978" w:type="dxa"/>
          </w:tcPr>
          <w:p w14:paraId="3E4B967E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Направление заявителем в адрес теплоснабжающей компании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уведомления о несогласии с условиями направленного договора</w:t>
            </w:r>
          </w:p>
        </w:tc>
        <w:tc>
          <w:tcPr>
            <w:tcW w:w="1142" w:type="dxa"/>
          </w:tcPr>
          <w:p w14:paraId="74D926A7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10 рабочих дней</w:t>
            </w:r>
          </w:p>
        </w:tc>
        <w:tc>
          <w:tcPr>
            <w:tcW w:w="992" w:type="dxa"/>
          </w:tcPr>
          <w:p w14:paraId="49ACCE6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5780BE2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96CA03C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 Подписанный договор с протоколом разногласий;</w:t>
            </w:r>
          </w:p>
          <w:p w14:paraId="074C146A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2. Документы, подтверждающие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полномочия лица, подписавшего договор о подключении (в случае подписания представителем)</w:t>
            </w:r>
          </w:p>
        </w:tc>
        <w:tc>
          <w:tcPr>
            <w:tcW w:w="2126" w:type="dxa"/>
          </w:tcPr>
          <w:p w14:paraId="0CB7C83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Заключенный договор о подключении с протоколом разногласий/урегу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лирования разногласий</w:t>
            </w:r>
          </w:p>
        </w:tc>
        <w:tc>
          <w:tcPr>
            <w:tcW w:w="2041" w:type="dxa"/>
          </w:tcPr>
          <w:p w14:paraId="018928E0" w14:textId="77777777" w:rsidR="006540E0" w:rsidRPr="008D1734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5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 41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Правил № 2115</w:t>
            </w:r>
          </w:p>
        </w:tc>
        <w:tc>
          <w:tcPr>
            <w:tcW w:w="1130" w:type="dxa"/>
          </w:tcPr>
          <w:p w14:paraId="05F1B7A6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251F1D78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781653EC" w14:textId="77777777" w:rsidTr="002E7A53">
        <w:tc>
          <w:tcPr>
            <w:tcW w:w="567" w:type="dxa"/>
          </w:tcPr>
          <w:p w14:paraId="47FAF09E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1978" w:type="dxa"/>
          </w:tcPr>
          <w:p w14:paraId="00EDBAEA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Установление платы за подключение регулирующим органом (в ценовых зонах, в случае если стороны не договорились о размере платы за подключение)</w:t>
            </w:r>
          </w:p>
        </w:tc>
        <w:tc>
          <w:tcPr>
            <w:tcW w:w="1142" w:type="dxa"/>
          </w:tcPr>
          <w:p w14:paraId="3B284A7F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30 дней</w:t>
            </w:r>
          </w:p>
        </w:tc>
        <w:tc>
          <w:tcPr>
            <w:tcW w:w="992" w:type="dxa"/>
          </w:tcPr>
          <w:p w14:paraId="13BEB96A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6DBDD32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BC177CC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Заявка на установление платы за подключение:</w:t>
            </w:r>
          </w:p>
          <w:p w14:paraId="181D7C2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</w:t>
            </w:r>
          </w:p>
          <w:p w14:paraId="3E3133C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      </w:r>
          </w:p>
          <w:p w14:paraId="009CD91A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в) расчет платы за подключение;</w:t>
            </w:r>
          </w:p>
          <w:p w14:paraId="1C417292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г) копия документа о назначении лица, имеющего право действовать от имени организации без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доверенности</w:t>
            </w:r>
          </w:p>
        </w:tc>
        <w:tc>
          <w:tcPr>
            <w:tcW w:w="2126" w:type="dxa"/>
          </w:tcPr>
          <w:p w14:paraId="15D50064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Решение регулирующего органа об утверждении платы за подключение Заключенный договор о подключении</w:t>
            </w:r>
          </w:p>
        </w:tc>
        <w:tc>
          <w:tcPr>
            <w:tcW w:w="2041" w:type="dxa"/>
          </w:tcPr>
          <w:p w14:paraId="277CC7E5" w14:textId="77777777" w:rsidR="006540E0" w:rsidRPr="00637121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2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27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85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28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86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637121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790D69E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12A5A778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51753F45" w14:textId="77777777" w:rsidTr="002E7A53">
        <w:tc>
          <w:tcPr>
            <w:tcW w:w="567" w:type="dxa"/>
          </w:tcPr>
          <w:p w14:paraId="0B9E80D2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78" w:type="dxa"/>
          </w:tcPr>
          <w:p w14:paraId="5AC0A3F9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Внесение заявителем первого авансового платежа в размере 15% платы за подключение</w:t>
            </w:r>
          </w:p>
        </w:tc>
        <w:tc>
          <w:tcPr>
            <w:tcW w:w="1142" w:type="dxa"/>
          </w:tcPr>
          <w:p w14:paraId="2B5F5D5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15 дней с даты заключения договора о подключении</w:t>
            </w:r>
          </w:p>
        </w:tc>
        <w:tc>
          <w:tcPr>
            <w:tcW w:w="992" w:type="dxa"/>
          </w:tcPr>
          <w:p w14:paraId="048C192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DAD2158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5E4E756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Платежное поручение</w:t>
            </w:r>
          </w:p>
        </w:tc>
        <w:tc>
          <w:tcPr>
            <w:tcW w:w="2126" w:type="dxa"/>
          </w:tcPr>
          <w:p w14:paraId="798BBB2F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14:paraId="0098FE54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9" w:history="1">
              <w:r w:rsidRPr="008D1734">
                <w:rPr>
                  <w:rFonts w:ascii="PT Astra Serif" w:hAnsi="PT Astra Serif"/>
                  <w:sz w:val="24"/>
                  <w:szCs w:val="24"/>
                </w:rPr>
                <w:t>Пункты 52</w:t>
              </w:r>
            </w:hyperlink>
            <w:r w:rsidRPr="008D173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30" w:history="1">
              <w:r w:rsidRPr="008D1734">
                <w:rPr>
                  <w:rFonts w:ascii="PT Astra Serif" w:hAnsi="PT Astra Serif"/>
                  <w:sz w:val="24"/>
                  <w:szCs w:val="24"/>
                </w:rPr>
                <w:t>77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0861808F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1F8DAF97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 ценовых зонах срок устанавливается по соглашению сторон.</w:t>
            </w:r>
          </w:p>
          <w:p w14:paraId="1995F755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При осуществлении поэтапной комплексной застройки внесение платежей осуществляется в соответствии с графиком оплат.</w:t>
            </w:r>
          </w:p>
          <w:p w14:paraId="293E2DF1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Сроки внесения платы за подключение комплексной застройки устанавливается исходя из этапов/очередей архитектурно-строительного проектирования, строительства, реконструкции тепловых сетей</w:t>
            </w:r>
          </w:p>
        </w:tc>
      </w:tr>
      <w:tr w:rsidR="006540E0" w:rsidRPr="0052322A" w14:paraId="6D368291" w14:textId="77777777" w:rsidTr="002E7A53">
        <w:tc>
          <w:tcPr>
            <w:tcW w:w="567" w:type="dxa"/>
          </w:tcPr>
          <w:p w14:paraId="1A090B8E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1978" w:type="dxa"/>
          </w:tcPr>
          <w:p w14:paraId="680CFB55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Направление заявителем уведомления о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намерении выполнить мероприятия по подключению в границах и за границами земельного участка своими силами</w:t>
            </w:r>
          </w:p>
        </w:tc>
        <w:tc>
          <w:tcPr>
            <w:tcW w:w="1142" w:type="dxa"/>
          </w:tcPr>
          <w:p w14:paraId="5512E749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15 дней с даты заключен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ия договора о подключении</w:t>
            </w:r>
          </w:p>
        </w:tc>
        <w:tc>
          <w:tcPr>
            <w:tcW w:w="992" w:type="dxa"/>
          </w:tcPr>
          <w:p w14:paraId="513FBB9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14:paraId="150BF15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373309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Письмо от заявителя</w:t>
            </w:r>
          </w:p>
        </w:tc>
        <w:tc>
          <w:tcPr>
            <w:tcW w:w="2126" w:type="dxa"/>
          </w:tcPr>
          <w:p w14:paraId="0EADA73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Ответное письмо теплоснабжающей организации об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отказе или согласовании выполнения мероприятий</w:t>
            </w:r>
          </w:p>
        </w:tc>
        <w:tc>
          <w:tcPr>
            <w:tcW w:w="2041" w:type="dxa"/>
          </w:tcPr>
          <w:p w14:paraId="36F5366F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31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 49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78361C68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4EECCB0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15FB2A0B" w14:textId="77777777" w:rsidTr="002E7A53">
        <w:tc>
          <w:tcPr>
            <w:tcW w:w="567" w:type="dxa"/>
          </w:tcPr>
          <w:p w14:paraId="5F3BF480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1978" w:type="dxa"/>
          </w:tcPr>
          <w:p w14:paraId="1A1FCE36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Исполнение мероприятий в рамках заключенного договора</w:t>
            </w:r>
          </w:p>
        </w:tc>
        <w:tc>
          <w:tcPr>
            <w:tcW w:w="1142" w:type="dxa"/>
          </w:tcPr>
          <w:p w14:paraId="51369CD2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18 месяцев со дня заключения договора, если более длительные сроки не указаны заявителем в заявке или в инвестиционной программе исполнителя (смежной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теплоснабжающей/теплосетевой организации), но не более 3 лет</w:t>
            </w:r>
          </w:p>
        </w:tc>
        <w:tc>
          <w:tcPr>
            <w:tcW w:w="992" w:type="dxa"/>
          </w:tcPr>
          <w:p w14:paraId="372B0EC3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14:paraId="09E22CF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4E34583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Заключенный договор о подключении</w:t>
            </w:r>
          </w:p>
        </w:tc>
        <w:tc>
          <w:tcPr>
            <w:tcW w:w="2126" w:type="dxa"/>
          </w:tcPr>
          <w:p w14:paraId="5DEE8742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Уведомление о готовности для проведения исполнителем проверки выполнения технических условий подключения</w:t>
            </w:r>
          </w:p>
        </w:tc>
        <w:tc>
          <w:tcPr>
            <w:tcW w:w="2041" w:type="dxa"/>
          </w:tcPr>
          <w:p w14:paraId="22C7D28F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32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55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33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59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34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63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66E57AC9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0CA44BC3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57E84289" w14:textId="77777777" w:rsidTr="002E7A53">
        <w:tc>
          <w:tcPr>
            <w:tcW w:w="567" w:type="dxa"/>
          </w:tcPr>
          <w:p w14:paraId="5F88B64B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1978" w:type="dxa"/>
          </w:tcPr>
          <w:p w14:paraId="1AC65455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Внесение заявителем второго авансового платежа в размере 50% платы за подключение</w:t>
            </w:r>
          </w:p>
        </w:tc>
        <w:tc>
          <w:tcPr>
            <w:tcW w:w="1142" w:type="dxa"/>
          </w:tcPr>
          <w:p w14:paraId="459E08BC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90 дней с даты заключения договора о подключении</w:t>
            </w:r>
          </w:p>
        </w:tc>
        <w:tc>
          <w:tcPr>
            <w:tcW w:w="992" w:type="dxa"/>
          </w:tcPr>
          <w:p w14:paraId="5AC1F58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DF6199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5405088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Платежное поручение</w:t>
            </w:r>
          </w:p>
        </w:tc>
        <w:tc>
          <w:tcPr>
            <w:tcW w:w="2126" w:type="dxa"/>
          </w:tcPr>
          <w:p w14:paraId="4F5E3E5B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14:paraId="6D8B17CD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5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52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36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77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0C1CFF26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4F750907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 ценовых зонах срок устанавливается по соглашению сторон</w:t>
            </w:r>
          </w:p>
        </w:tc>
      </w:tr>
      <w:tr w:rsidR="006540E0" w:rsidRPr="0052322A" w14:paraId="09FC8CCA" w14:textId="77777777" w:rsidTr="002E7A53">
        <w:tc>
          <w:tcPr>
            <w:tcW w:w="567" w:type="dxa"/>
          </w:tcPr>
          <w:p w14:paraId="044D5851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1978" w:type="dxa"/>
          </w:tcPr>
          <w:p w14:paraId="2641C709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Предоставление заявителем утвержденной в установленном порядке проектной документации в части сведений об инженерном оборудовании и сетях инженерно-технического обеспечения</w:t>
            </w:r>
          </w:p>
        </w:tc>
        <w:tc>
          <w:tcPr>
            <w:tcW w:w="1142" w:type="dxa"/>
          </w:tcPr>
          <w:p w14:paraId="447D732B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Не позднее 15 месяцев до даты подключения</w:t>
            </w:r>
          </w:p>
        </w:tc>
        <w:tc>
          <w:tcPr>
            <w:tcW w:w="992" w:type="dxa"/>
          </w:tcPr>
          <w:p w14:paraId="1BB81CBA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132D8D3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6B4D48C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1. Утвержденная в установленном порядке проектная документация;</w:t>
            </w:r>
          </w:p>
          <w:p w14:paraId="324AB3B0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2. 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6" w:type="dxa"/>
          </w:tcPr>
          <w:p w14:paraId="76DC2816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Штамп о рассмотрении проектной документации/технические замечания к проектной документации</w:t>
            </w:r>
          </w:p>
        </w:tc>
        <w:tc>
          <w:tcPr>
            <w:tcW w:w="2041" w:type="dxa"/>
          </w:tcPr>
          <w:p w14:paraId="76FABE93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37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 59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52322A">
              <w:rPr>
                <w:rFonts w:ascii="PT Astra Serif" w:hAnsi="PT Astra Serif"/>
                <w:sz w:val="24"/>
                <w:szCs w:val="24"/>
              </w:rPr>
              <w:t xml:space="preserve">Правил 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322A">
              <w:rPr>
                <w:rFonts w:ascii="PT Astra Serif" w:hAnsi="PT Astra Serif"/>
                <w:sz w:val="24"/>
                <w:szCs w:val="24"/>
              </w:rPr>
              <w:t>2115</w:t>
            </w:r>
          </w:p>
        </w:tc>
        <w:tc>
          <w:tcPr>
            <w:tcW w:w="1130" w:type="dxa"/>
          </w:tcPr>
          <w:p w14:paraId="0C6E0943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74660C8E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74EA47E1" w14:textId="77777777" w:rsidTr="002E7A53">
        <w:tc>
          <w:tcPr>
            <w:tcW w:w="567" w:type="dxa"/>
          </w:tcPr>
          <w:p w14:paraId="38B1D5C2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1978" w:type="dxa"/>
          </w:tcPr>
          <w:p w14:paraId="19624C0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Предоставление заявителем графика производства работ по подключению</w:t>
            </w:r>
          </w:p>
        </w:tc>
        <w:tc>
          <w:tcPr>
            <w:tcW w:w="1142" w:type="dxa"/>
          </w:tcPr>
          <w:p w14:paraId="6B0C104B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 соответствии с условиями договора о подключении</w:t>
            </w:r>
          </w:p>
        </w:tc>
        <w:tc>
          <w:tcPr>
            <w:tcW w:w="992" w:type="dxa"/>
          </w:tcPr>
          <w:p w14:paraId="48DA065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F31B2BC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0A2B78D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График производства работ по подключению</w:t>
            </w:r>
          </w:p>
        </w:tc>
        <w:tc>
          <w:tcPr>
            <w:tcW w:w="2126" w:type="dxa"/>
          </w:tcPr>
          <w:p w14:paraId="5D6893B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Согласованный теплоснабжающей организацией график производства работ по подключению</w:t>
            </w:r>
          </w:p>
        </w:tc>
        <w:tc>
          <w:tcPr>
            <w:tcW w:w="2041" w:type="dxa"/>
          </w:tcPr>
          <w:p w14:paraId="0FF86246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38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 59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46DEDC2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6EB01A3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2F09C203" w14:textId="77777777" w:rsidTr="002E7A53">
        <w:tc>
          <w:tcPr>
            <w:tcW w:w="567" w:type="dxa"/>
          </w:tcPr>
          <w:p w14:paraId="5AD480D7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1978" w:type="dxa"/>
          </w:tcPr>
          <w:p w14:paraId="255FACEC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Получение акта о готовности</w:t>
            </w:r>
          </w:p>
        </w:tc>
        <w:tc>
          <w:tcPr>
            <w:tcW w:w="1142" w:type="dxa"/>
          </w:tcPr>
          <w:p w14:paraId="62799407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По результатам проверки исполнителем выполнения заявителем технических условий подключения и опломбирования исполнителем приборов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(узлов) учета тепловой энергии и теплоносителя, кранов и задвижек на их обводах в рамках исполнения мероприятий</w:t>
            </w:r>
          </w:p>
        </w:tc>
        <w:tc>
          <w:tcPr>
            <w:tcW w:w="992" w:type="dxa"/>
          </w:tcPr>
          <w:p w14:paraId="6D30B68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14:paraId="00D6EE5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081B01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Уведомление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2126" w:type="dxa"/>
          </w:tcPr>
          <w:p w14:paraId="1A4DE05E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Подписанный акт о готовности</w:t>
            </w:r>
          </w:p>
        </w:tc>
        <w:tc>
          <w:tcPr>
            <w:tcW w:w="2041" w:type="dxa"/>
          </w:tcPr>
          <w:p w14:paraId="38A52BF3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9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56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40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57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3393CCCA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48242E1C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44BAF576" w14:textId="77777777" w:rsidTr="002E7A53">
        <w:tc>
          <w:tcPr>
            <w:tcW w:w="567" w:type="dxa"/>
          </w:tcPr>
          <w:p w14:paraId="2464BEC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1978" w:type="dxa"/>
          </w:tcPr>
          <w:p w14:paraId="47F7183B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Получение заявителем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1142" w:type="dxa"/>
          </w:tcPr>
          <w:p w14:paraId="6D695DA8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До осуществления действий по подключению к сети инженерно-технического обеспечения внутриплощадочных или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внутридомовых сетей и оборудования подключаемого объекта в рамках срока исполнения мероприятий по договору</w:t>
            </w:r>
          </w:p>
        </w:tc>
        <w:tc>
          <w:tcPr>
            <w:tcW w:w="992" w:type="dxa"/>
          </w:tcPr>
          <w:p w14:paraId="7E3AE82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 составления акта о готовности и осуществления действий по подключению к сети инженерно-технического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обеспечения внутриплощадочных или внутридомовых сетей и оборудования подключаемого объекта в рамках срока исполнения мероприятий по договору</w:t>
            </w:r>
          </w:p>
        </w:tc>
        <w:tc>
          <w:tcPr>
            <w:tcW w:w="567" w:type="dxa"/>
          </w:tcPr>
          <w:p w14:paraId="34E8C5DC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60FB4A7C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Временное разрешение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2126" w:type="dxa"/>
          </w:tcPr>
          <w:p w14:paraId="23654E6A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2041" w:type="dxa"/>
          </w:tcPr>
          <w:p w14:paraId="007E0A69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1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23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42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59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7E61FFB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109BD159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1C051E73" w14:textId="77777777" w:rsidTr="002E7A53">
        <w:tc>
          <w:tcPr>
            <w:tcW w:w="567" w:type="dxa"/>
          </w:tcPr>
          <w:p w14:paraId="53677733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1978" w:type="dxa"/>
          </w:tcPr>
          <w:p w14:paraId="4354B65F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Подача тепловой энергии и теплоносителя на объект заявителя на время проведения пусконаладочных работ и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комплексного опробования</w:t>
            </w:r>
          </w:p>
        </w:tc>
        <w:tc>
          <w:tcPr>
            <w:tcW w:w="1142" w:type="dxa"/>
          </w:tcPr>
          <w:p w14:paraId="23E521FF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После подписания акта о готовности с учетом получения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временного разрешения органа федерального государственного энергетического надзора, но не позднее установленной договором о подключении даты подключения</w:t>
            </w:r>
          </w:p>
        </w:tc>
        <w:tc>
          <w:tcPr>
            <w:tcW w:w="992" w:type="dxa"/>
          </w:tcPr>
          <w:p w14:paraId="2855F20E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14:paraId="0433C25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0B2CFAE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Предоставление временного разрешения органа федерального государственного энергетического надзора на допуск в эксплуатацию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объекта теплоснабжения и (или) теплопотребляющей установки</w:t>
            </w:r>
          </w:p>
        </w:tc>
        <w:tc>
          <w:tcPr>
            <w:tcW w:w="2126" w:type="dxa"/>
          </w:tcPr>
          <w:p w14:paraId="76D624C4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Акт об успешно проведенных пусконаладочных работах и испытаний</w:t>
            </w:r>
          </w:p>
        </w:tc>
        <w:tc>
          <w:tcPr>
            <w:tcW w:w="2041" w:type="dxa"/>
          </w:tcPr>
          <w:p w14:paraId="104D7C40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3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23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44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59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45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63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07A45F4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47E7A080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6FF1BF0B" w14:textId="77777777" w:rsidTr="002E7A53">
        <w:tc>
          <w:tcPr>
            <w:tcW w:w="567" w:type="dxa"/>
          </w:tcPr>
          <w:p w14:paraId="0B6DF45A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1978" w:type="dxa"/>
          </w:tcPr>
          <w:p w14:paraId="1443DA9E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Внесение заявителем третьего авансового платежа в размере 20% платы за подключение</w:t>
            </w:r>
          </w:p>
        </w:tc>
        <w:tc>
          <w:tcPr>
            <w:tcW w:w="1142" w:type="dxa"/>
          </w:tcPr>
          <w:p w14:paraId="0A26A28A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 дней с даты подачи тепловой энергии и теплоносителя на объект заявителя на время проведен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ия пусконаладочных работ и комплексного опробования</w:t>
            </w:r>
          </w:p>
        </w:tc>
        <w:tc>
          <w:tcPr>
            <w:tcW w:w="992" w:type="dxa"/>
          </w:tcPr>
          <w:p w14:paraId="07363206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14:paraId="4529B1E6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B9A945A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Платежное поручение</w:t>
            </w:r>
          </w:p>
        </w:tc>
        <w:tc>
          <w:tcPr>
            <w:tcW w:w="2126" w:type="dxa"/>
          </w:tcPr>
          <w:p w14:paraId="243A2BB2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14:paraId="66AB0DD3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6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Пункты 52</w:t>
              </w:r>
            </w:hyperlink>
            <w:r w:rsidRPr="0063712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47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77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4B3E4067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2E3986B6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 ценовых зонах срок устанавливается по соглашению сторон</w:t>
            </w:r>
          </w:p>
        </w:tc>
      </w:tr>
      <w:tr w:rsidR="006540E0" w:rsidRPr="0052322A" w14:paraId="5373FA26" w14:textId="77777777" w:rsidTr="002E7A53">
        <w:tc>
          <w:tcPr>
            <w:tcW w:w="567" w:type="dxa"/>
          </w:tcPr>
          <w:p w14:paraId="283AFB6A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19.1.</w:t>
            </w:r>
          </w:p>
        </w:tc>
        <w:tc>
          <w:tcPr>
            <w:tcW w:w="1978" w:type="dxa"/>
          </w:tcPr>
          <w:p w14:paraId="79CBD311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Получение заявителем разрешение органа федерального государственного энергетического надзора на допуск в эксплуатацию объекта теплоснабжения</w:t>
            </w:r>
          </w:p>
        </w:tc>
        <w:tc>
          <w:tcPr>
            <w:tcW w:w="1142" w:type="dxa"/>
          </w:tcPr>
          <w:p w14:paraId="1B6D30E8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10 рабочих дней с момента подачи заявления о получении разрешения на допуск в эксплуатации объекта теплоснабжения</w:t>
            </w:r>
          </w:p>
        </w:tc>
        <w:tc>
          <w:tcPr>
            <w:tcW w:w="992" w:type="dxa"/>
          </w:tcPr>
          <w:p w14:paraId="46FA065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0D19A63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41C8197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Разрешение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2126" w:type="dxa"/>
          </w:tcPr>
          <w:p w14:paraId="54A4251E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Подтверждение получения разрешение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2041" w:type="dxa"/>
          </w:tcPr>
          <w:p w14:paraId="3830DC21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8" w:history="1">
              <w:r w:rsidRPr="00637121">
                <w:rPr>
                  <w:rFonts w:ascii="PT Astra Serif" w:hAnsi="PT Astra Serif"/>
                  <w:sz w:val="24"/>
                  <w:szCs w:val="24"/>
                </w:rPr>
                <w:t>Пункт 62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Правил 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4579AB9D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67B986C4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3BB05BC0" w14:textId="77777777" w:rsidTr="002E7A53">
        <w:tc>
          <w:tcPr>
            <w:tcW w:w="567" w:type="dxa"/>
          </w:tcPr>
          <w:p w14:paraId="235061B1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1978" w:type="dxa"/>
          </w:tcPr>
          <w:p w14:paraId="5DC08DA1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Получение акта о подключении</w:t>
            </w:r>
          </w:p>
        </w:tc>
        <w:tc>
          <w:tcPr>
            <w:tcW w:w="1142" w:type="dxa"/>
          </w:tcPr>
          <w:p w14:paraId="3F063A8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 пределах срока выполнения мероприя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тия по договору, но не позднее 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теплоснабжающей/теплосетевой организации), но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не более 3 лет</w:t>
            </w:r>
          </w:p>
        </w:tc>
        <w:tc>
          <w:tcPr>
            <w:tcW w:w="992" w:type="dxa"/>
          </w:tcPr>
          <w:p w14:paraId="6CFFE2C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14:paraId="2FAB9355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43FEFC8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 xml:space="preserve">Заключенный договор о подключении, акт о готовности внутриплощадочных и внутридомовых сетей и оборудования </w:t>
            </w: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подключаемого объекта к подаче тепловой энергии и теплоносителя, платежные поручения (3 шт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2322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03DEA593" w14:textId="77777777" w:rsidR="006540E0" w:rsidRPr="0052322A" w:rsidRDefault="006540E0" w:rsidP="002E7A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Подписанный акт о подключении</w:t>
            </w:r>
          </w:p>
        </w:tc>
        <w:tc>
          <w:tcPr>
            <w:tcW w:w="2041" w:type="dxa"/>
          </w:tcPr>
          <w:p w14:paraId="0F82AAAF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49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Пункты 23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50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63</w:t>
              </w:r>
            </w:hyperlink>
            <w:r w:rsidRPr="0052322A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322A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22DAAA7B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39CAFF49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540E0" w:rsidRPr="0052322A" w14:paraId="54901BAF" w14:textId="77777777" w:rsidTr="002E7A53">
        <w:tc>
          <w:tcPr>
            <w:tcW w:w="567" w:type="dxa"/>
          </w:tcPr>
          <w:p w14:paraId="77BCB27B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78" w:type="dxa"/>
          </w:tcPr>
          <w:p w14:paraId="1D1821CE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Внесение заявителем итогового платежа по договору о подключении</w:t>
            </w:r>
          </w:p>
        </w:tc>
        <w:tc>
          <w:tcPr>
            <w:tcW w:w="1142" w:type="dxa"/>
          </w:tcPr>
          <w:p w14:paraId="41D59EE6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15 дней с даты подписания акта о подключении</w:t>
            </w:r>
          </w:p>
        </w:tc>
        <w:tc>
          <w:tcPr>
            <w:tcW w:w="992" w:type="dxa"/>
          </w:tcPr>
          <w:p w14:paraId="3B3DA6D6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7362BF2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440B258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Платежное поручение</w:t>
            </w:r>
          </w:p>
        </w:tc>
        <w:tc>
          <w:tcPr>
            <w:tcW w:w="2126" w:type="dxa"/>
          </w:tcPr>
          <w:p w14:paraId="41067BC3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14:paraId="30C6BE9C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1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Пункты 52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hyperlink r:id="rId52" w:history="1">
              <w:r w:rsidRPr="00110EB4">
                <w:rPr>
                  <w:rFonts w:ascii="PT Astra Serif" w:hAnsi="PT Astra Serif"/>
                  <w:sz w:val="24"/>
                  <w:szCs w:val="24"/>
                </w:rPr>
                <w:t>77</w:t>
              </w:r>
            </w:hyperlink>
            <w:r w:rsidRPr="00110EB4">
              <w:rPr>
                <w:rFonts w:ascii="PT Astra Serif" w:hAnsi="PT Astra Serif"/>
                <w:sz w:val="24"/>
                <w:szCs w:val="24"/>
              </w:rPr>
              <w:t xml:space="preserve"> Правил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110EB4">
              <w:rPr>
                <w:rFonts w:ascii="PT Astra Serif" w:hAnsi="PT Astra Serif"/>
                <w:sz w:val="24"/>
                <w:szCs w:val="24"/>
              </w:rPr>
              <w:t xml:space="preserve"> 2115</w:t>
            </w:r>
          </w:p>
        </w:tc>
        <w:tc>
          <w:tcPr>
            <w:tcW w:w="1130" w:type="dxa"/>
          </w:tcPr>
          <w:p w14:paraId="538B272F" w14:textId="77777777" w:rsidR="006540E0" w:rsidRPr="0052322A" w:rsidRDefault="006540E0" w:rsidP="002E7A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Все категории</w:t>
            </w:r>
          </w:p>
        </w:tc>
        <w:tc>
          <w:tcPr>
            <w:tcW w:w="2215" w:type="dxa"/>
          </w:tcPr>
          <w:p w14:paraId="1C6B1EFA" w14:textId="77777777" w:rsidR="006540E0" w:rsidRPr="0052322A" w:rsidRDefault="006540E0" w:rsidP="002E7A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322A">
              <w:rPr>
                <w:rFonts w:ascii="PT Astra Serif" w:hAnsi="PT Astra Serif"/>
                <w:sz w:val="24"/>
                <w:szCs w:val="24"/>
              </w:rPr>
              <w:t>В ценовых зонах срок устанавливается по соглашению сторон</w:t>
            </w:r>
          </w:p>
        </w:tc>
      </w:tr>
    </w:tbl>
    <w:p w14:paraId="40B54235" w14:textId="77777777" w:rsidR="00F12C76" w:rsidRDefault="00F12C76" w:rsidP="006C0B77">
      <w:pPr>
        <w:ind w:firstLine="709"/>
        <w:jc w:val="both"/>
      </w:pPr>
    </w:p>
    <w:sectPr w:rsidR="00F12C76" w:rsidSect="006540E0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01"/>
    <w:rsid w:val="006540E0"/>
    <w:rsid w:val="006C0B77"/>
    <w:rsid w:val="008242FF"/>
    <w:rsid w:val="00870751"/>
    <w:rsid w:val="00922C48"/>
    <w:rsid w:val="00B915B7"/>
    <w:rsid w:val="00B964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810C-4EC8-49ED-958E-EDBEBD8A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2125&amp;date=30.08.2022&amp;dst=3629&amp;field=134" TargetMode="External"/><Relationship Id="rId18" Type="http://schemas.openxmlformats.org/officeDocument/2006/relationships/hyperlink" Target="https://login.consultant.ru/link/?req=doc&amp;base=LAW&amp;n=401940&amp;date=30.08.2022&amp;dst=100174&amp;field=134" TargetMode="External"/><Relationship Id="rId26" Type="http://schemas.openxmlformats.org/officeDocument/2006/relationships/hyperlink" Target="https://login.consultant.ru/link/?req=doc&amp;base=LAW&amp;n=401940&amp;date=30.08.2022&amp;dst=100021&amp;field=134" TargetMode="External"/><Relationship Id="rId39" Type="http://schemas.openxmlformats.org/officeDocument/2006/relationships/hyperlink" Target="https://login.consultant.ru/link/?req=doc&amp;base=LAW&amp;n=401940&amp;date=30.08.2022&amp;dst=100276&amp;field=134" TargetMode="External"/><Relationship Id="rId21" Type="http://schemas.openxmlformats.org/officeDocument/2006/relationships/hyperlink" Target="https://login.consultant.ru/link/?req=doc&amp;base=LAW&amp;n=401940&amp;date=30.08.2022&amp;dst=100146&amp;field=134" TargetMode="External"/><Relationship Id="rId34" Type="http://schemas.openxmlformats.org/officeDocument/2006/relationships/hyperlink" Target="https://login.consultant.ru/link/?req=doc&amp;base=LAW&amp;n=401940&amp;date=30.08.2022&amp;dst=100304&amp;field=134" TargetMode="External"/><Relationship Id="rId42" Type="http://schemas.openxmlformats.org/officeDocument/2006/relationships/hyperlink" Target="https://login.consultant.ru/link/?req=doc&amp;base=LAW&amp;n=401940&amp;date=30.08.2022&amp;dst=100288&amp;field=134" TargetMode="External"/><Relationship Id="rId47" Type="http://schemas.openxmlformats.org/officeDocument/2006/relationships/hyperlink" Target="https://login.consultant.ru/link/?req=doc&amp;base=LAW&amp;n=401940&amp;date=30.08.2022&amp;dst=100349&amp;field=134" TargetMode="External"/><Relationship Id="rId50" Type="http://schemas.openxmlformats.org/officeDocument/2006/relationships/hyperlink" Target="https://login.consultant.ru/link/?req=doc&amp;base=LAW&amp;n=401940&amp;date=30.08.2022&amp;dst=100304&amp;field=134" TargetMode="External"/><Relationship Id="rId7" Type="http://schemas.openxmlformats.org/officeDocument/2006/relationships/hyperlink" Target="https://login.consultant.ru/link/?req=doc&amp;base=LAW&amp;n=401940&amp;date=30.08.2022&amp;dst=10006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1940&amp;date=30.08.2022&amp;dst=100181&amp;field=134" TargetMode="External"/><Relationship Id="rId29" Type="http://schemas.openxmlformats.org/officeDocument/2006/relationships/hyperlink" Target="https://login.consultant.ru/link/?req=doc&amp;base=LAW&amp;n=401940&amp;date=30.08.2022&amp;dst=100260&amp;field=134" TargetMode="External"/><Relationship Id="rId11" Type="http://schemas.openxmlformats.org/officeDocument/2006/relationships/hyperlink" Target="https://login.consultant.ru/link/?req=doc&amp;base=LAW&amp;n=401940&amp;date=30.08.2022&amp;dst=100091&amp;field=134" TargetMode="External"/><Relationship Id="rId24" Type="http://schemas.openxmlformats.org/officeDocument/2006/relationships/hyperlink" Target="https://login.consultant.ru/link/?req=doc&amp;base=LAW&amp;n=401940&amp;date=30.08.2022&amp;dst=100201&amp;field=134" TargetMode="External"/><Relationship Id="rId32" Type="http://schemas.openxmlformats.org/officeDocument/2006/relationships/hyperlink" Target="https://login.consultant.ru/link/?req=doc&amp;base=LAW&amp;n=401940&amp;date=30.08.2022&amp;dst=100272&amp;field=134" TargetMode="External"/><Relationship Id="rId37" Type="http://schemas.openxmlformats.org/officeDocument/2006/relationships/hyperlink" Target="https://login.consultant.ru/link/?req=doc&amp;base=LAW&amp;n=401940&amp;date=30.08.2022&amp;dst=100288&amp;field=134" TargetMode="External"/><Relationship Id="rId40" Type="http://schemas.openxmlformats.org/officeDocument/2006/relationships/hyperlink" Target="https://login.consultant.ru/link/?req=doc&amp;base=LAW&amp;n=401940&amp;date=30.08.2022&amp;dst=100281&amp;field=134" TargetMode="External"/><Relationship Id="rId45" Type="http://schemas.openxmlformats.org/officeDocument/2006/relationships/hyperlink" Target="https://login.consultant.ru/link/?req=doc&amp;base=LAW&amp;n=401940&amp;date=30.08.2022&amp;dst=100304&amp;field=13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1940&amp;date=30.08.2022&amp;dst=100066&amp;field=134" TargetMode="External"/><Relationship Id="rId10" Type="http://schemas.openxmlformats.org/officeDocument/2006/relationships/hyperlink" Target="https://login.consultant.ru/link/?req=doc&amp;base=LAW&amp;n=401940&amp;date=30.08.2022&amp;dst=100085&amp;field=134" TargetMode="External"/><Relationship Id="rId19" Type="http://schemas.openxmlformats.org/officeDocument/2006/relationships/hyperlink" Target="https://login.consultant.ru/link/?req=doc&amp;base=LAW&amp;n=401940&amp;date=30.08.2022&amp;dst=100181&amp;field=134" TargetMode="External"/><Relationship Id="rId31" Type="http://schemas.openxmlformats.org/officeDocument/2006/relationships/hyperlink" Target="https://login.consultant.ru/link/?req=doc&amp;base=LAW&amp;n=401940&amp;date=30.08.2022&amp;dst=100247&amp;field=134" TargetMode="External"/><Relationship Id="rId44" Type="http://schemas.openxmlformats.org/officeDocument/2006/relationships/hyperlink" Target="https://login.consultant.ru/link/?req=doc&amp;base=LAW&amp;n=401940&amp;date=30.08.2022&amp;dst=100288&amp;field=134" TargetMode="External"/><Relationship Id="rId52" Type="http://schemas.openxmlformats.org/officeDocument/2006/relationships/hyperlink" Target="https://login.consultant.ru/link/?req=doc&amp;base=LAW&amp;n=401940&amp;date=30.08.2022&amp;dst=100349&amp;field=134" TargetMode="External"/><Relationship Id="rId4" Type="http://schemas.openxmlformats.org/officeDocument/2006/relationships/hyperlink" Target="https://login.consultant.ru/link/?req=doc&amp;base=LAW&amp;n=401940&amp;date=30.08.2022&amp;dst=100064&amp;field=134" TargetMode="External"/><Relationship Id="rId9" Type="http://schemas.openxmlformats.org/officeDocument/2006/relationships/hyperlink" Target="https://login.consultant.ru/link/?req=doc&amp;base=LAW&amp;n=401940&amp;date=30.08.2022&amp;dst=100084&amp;field=134" TargetMode="External"/><Relationship Id="rId14" Type="http://schemas.openxmlformats.org/officeDocument/2006/relationships/hyperlink" Target="https://login.consultant.ru/link/?req=doc&amp;base=LAW&amp;n=401940&amp;date=30.08.2022&amp;dst=100156&amp;field=134" TargetMode="External"/><Relationship Id="rId22" Type="http://schemas.openxmlformats.org/officeDocument/2006/relationships/hyperlink" Target="https://login.consultant.ru/link/?req=doc&amp;base=LAW&amp;n=401940&amp;date=30.08.2022&amp;dst=100153&amp;field=134" TargetMode="External"/><Relationship Id="rId27" Type="http://schemas.openxmlformats.org/officeDocument/2006/relationships/hyperlink" Target="https://login.consultant.ru/link/?req=doc&amp;base=LAW&amp;n=401940&amp;date=30.08.2022&amp;dst=100374&amp;field=134" TargetMode="External"/><Relationship Id="rId30" Type="http://schemas.openxmlformats.org/officeDocument/2006/relationships/hyperlink" Target="https://login.consultant.ru/link/?req=doc&amp;base=LAW&amp;n=401940&amp;date=30.08.2022&amp;dst=100349&amp;field=134" TargetMode="External"/><Relationship Id="rId35" Type="http://schemas.openxmlformats.org/officeDocument/2006/relationships/hyperlink" Target="https://login.consultant.ru/link/?req=doc&amp;base=LAW&amp;n=401940&amp;date=30.08.2022&amp;dst=100260&amp;field=134" TargetMode="External"/><Relationship Id="rId43" Type="http://schemas.openxmlformats.org/officeDocument/2006/relationships/hyperlink" Target="https://login.consultant.ru/link/?req=doc&amp;base=LAW&amp;n=401940&amp;date=30.08.2022&amp;dst=100114&amp;field=134" TargetMode="External"/><Relationship Id="rId48" Type="http://schemas.openxmlformats.org/officeDocument/2006/relationships/hyperlink" Target="https://login.consultant.ru/link/?req=doc&amp;base=LAW&amp;n=401940&amp;date=30.08.2022&amp;dst=100301&amp;field=134" TargetMode="External"/><Relationship Id="rId8" Type="http://schemas.openxmlformats.org/officeDocument/2006/relationships/hyperlink" Target="https://login.consultant.ru/link/?req=doc&amp;base=LAW&amp;n=401940&amp;date=30.08.2022&amp;dst=100076&amp;field=134" TargetMode="External"/><Relationship Id="rId51" Type="http://schemas.openxmlformats.org/officeDocument/2006/relationships/hyperlink" Target="https://login.consultant.ru/link/?req=doc&amp;base=LAW&amp;n=401940&amp;date=30.08.2022&amp;dst=10026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1940&amp;date=30.08.2022&amp;dst=100105&amp;field=134" TargetMode="External"/><Relationship Id="rId17" Type="http://schemas.openxmlformats.org/officeDocument/2006/relationships/hyperlink" Target="https://login.consultant.ru/link/?req=doc&amp;base=LAW&amp;n=401940&amp;date=30.08.2022&amp;dst=100201&amp;field=134" TargetMode="External"/><Relationship Id="rId25" Type="http://schemas.openxmlformats.org/officeDocument/2006/relationships/hyperlink" Target="https://login.consultant.ru/link/?req=doc&amp;base=LAW&amp;n=401940&amp;date=30.08.2022&amp;dst=100201&amp;field=134" TargetMode="External"/><Relationship Id="rId33" Type="http://schemas.openxmlformats.org/officeDocument/2006/relationships/hyperlink" Target="https://login.consultant.ru/link/?req=doc&amp;base=LAW&amp;n=401940&amp;date=30.08.2022&amp;dst=100288&amp;field=134" TargetMode="External"/><Relationship Id="rId38" Type="http://schemas.openxmlformats.org/officeDocument/2006/relationships/hyperlink" Target="https://login.consultant.ru/link/?req=doc&amp;base=LAW&amp;n=401940&amp;date=30.08.2022&amp;dst=100288&amp;field=134" TargetMode="External"/><Relationship Id="rId46" Type="http://schemas.openxmlformats.org/officeDocument/2006/relationships/hyperlink" Target="https://login.consultant.ru/link/?req=doc&amp;base=LAW&amp;n=401940&amp;date=30.08.2022&amp;dst=100260&amp;field=134" TargetMode="External"/><Relationship Id="rId20" Type="http://schemas.openxmlformats.org/officeDocument/2006/relationships/hyperlink" Target="https://login.consultant.ru/link/?req=doc&amp;base=LAW&amp;n=401940&amp;date=30.08.2022&amp;dst=100122&amp;field=134" TargetMode="External"/><Relationship Id="rId41" Type="http://schemas.openxmlformats.org/officeDocument/2006/relationships/hyperlink" Target="https://login.consultant.ru/link/?req=doc&amp;base=LAW&amp;n=401940&amp;date=30.08.2022&amp;dst=100114&amp;field=13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1940&amp;date=30.08.2022&amp;dst=100076&amp;field=134" TargetMode="External"/><Relationship Id="rId15" Type="http://schemas.openxmlformats.org/officeDocument/2006/relationships/hyperlink" Target="https://login.consultant.ru/link/?req=doc&amp;base=LAW&amp;n=401940&amp;date=30.08.2022&amp;dst=100174&amp;field=134" TargetMode="External"/><Relationship Id="rId23" Type="http://schemas.openxmlformats.org/officeDocument/2006/relationships/hyperlink" Target="https://login.consultant.ru/link/?req=doc&amp;base=LAW&amp;n=401940&amp;date=30.08.2022&amp;dst=100201&amp;field=134" TargetMode="External"/><Relationship Id="rId28" Type="http://schemas.openxmlformats.org/officeDocument/2006/relationships/hyperlink" Target="https://login.consultant.ru/link/?req=doc&amp;base=LAW&amp;n=401940&amp;date=30.08.2022&amp;dst=100375&amp;field=134" TargetMode="External"/><Relationship Id="rId36" Type="http://schemas.openxmlformats.org/officeDocument/2006/relationships/hyperlink" Target="https://login.consultant.ru/link/?req=doc&amp;base=LAW&amp;n=401940&amp;date=30.08.2022&amp;dst=100349&amp;field=134" TargetMode="External"/><Relationship Id="rId49" Type="http://schemas.openxmlformats.org/officeDocument/2006/relationships/hyperlink" Target="https://login.consultant.ru/link/?req=doc&amp;base=LAW&amp;n=401940&amp;date=30.08.2022&amp;dst=1001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3559</Words>
  <Characters>20292</Characters>
  <Application>Microsoft Office Word</Application>
  <DocSecurity>0</DocSecurity>
  <Lines>169</Lines>
  <Paragraphs>47</Paragraphs>
  <ScaleCrop>false</ScaleCrop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Казнова Анна Сергеевна</dc:creator>
  <cp:keywords/>
  <dc:description/>
  <cp:lastModifiedBy>Казнова Анна Сергеевна</cp:lastModifiedBy>
  <cp:revision>2</cp:revision>
  <dcterms:created xsi:type="dcterms:W3CDTF">2023-11-01T08:00:00Z</dcterms:created>
  <dcterms:modified xsi:type="dcterms:W3CDTF">2023-11-01T08:00:00Z</dcterms:modified>
</cp:coreProperties>
</file>