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6C" w:rsidRPr="00BC290A" w:rsidRDefault="006A376C" w:rsidP="006A376C">
      <w:pPr>
        <w:pStyle w:val="ConsPlusNormal"/>
        <w:spacing w:before="20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BC290A">
        <w:rPr>
          <w:rFonts w:ascii="PT Astra Serif" w:hAnsi="PT Astra Serif"/>
          <w:b/>
          <w:sz w:val="28"/>
          <w:szCs w:val="28"/>
        </w:rPr>
        <w:t xml:space="preserve">Перечень документов, </w:t>
      </w:r>
      <w:r w:rsidR="00BC290A" w:rsidRPr="00BC290A">
        <w:rPr>
          <w:rFonts w:ascii="PT Astra Serif" w:hAnsi="PT Astra Serif"/>
          <w:b/>
          <w:sz w:val="28"/>
          <w:szCs w:val="28"/>
        </w:rPr>
        <w:t>направляемых в министерство экономического развития Тульской области в целях получения з/у</w:t>
      </w:r>
      <w:r w:rsidRPr="00BC290A">
        <w:rPr>
          <w:rFonts w:ascii="PT Astra Serif" w:hAnsi="PT Astra Serif"/>
          <w:b/>
          <w:sz w:val="28"/>
          <w:szCs w:val="28"/>
        </w:rPr>
        <w:t xml:space="preserve"> в аренду без торгов</w:t>
      </w:r>
      <w:r w:rsidR="00BC290A" w:rsidRPr="00BC290A">
        <w:rPr>
          <w:rFonts w:ascii="PT Astra Serif" w:hAnsi="PT Astra Serif"/>
          <w:b/>
          <w:sz w:val="28"/>
          <w:szCs w:val="28"/>
        </w:rPr>
        <w:t xml:space="preserve"> (для масштабного инвестиционного проекта)</w:t>
      </w:r>
      <w:r w:rsidRPr="00BC290A">
        <w:rPr>
          <w:rFonts w:ascii="PT Astra Serif" w:hAnsi="PT Astra Serif"/>
          <w:b/>
          <w:sz w:val="28"/>
          <w:szCs w:val="28"/>
        </w:rPr>
        <w:t>:</w:t>
      </w:r>
    </w:p>
    <w:p w:rsidR="00BC290A" w:rsidRPr="00BC290A" w:rsidRDefault="00BC290A" w:rsidP="006A376C">
      <w:pPr>
        <w:pStyle w:val="ConsPlusNormal"/>
        <w:spacing w:before="200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BC290A" w:rsidRPr="00BC290A" w:rsidRDefault="00BC290A" w:rsidP="00BC2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 xml:space="preserve">1. Форма заявления юридического лица о предоставлении земельного участка, находящегося в государственной или муниципальной собственности, в аренду без проведения торгов в соответствии с </w:t>
      </w:r>
      <w:hyperlink r:id="rId4" w:history="1">
        <w:r w:rsidRPr="00BC290A">
          <w:rPr>
            <w:rFonts w:ascii="PT Astra Serif" w:hAnsi="PT Astra Serif" w:cs="PT Astra Serif"/>
            <w:bCs/>
            <w:color w:val="0000FF"/>
            <w:sz w:val="28"/>
            <w:szCs w:val="28"/>
          </w:rPr>
          <w:t>подпунктом 3 пункта 2 статьи 39.6</w:t>
        </w:r>
      </w:hyperlink>
      <w:r w:rsidRPr="00BC290A">
        <w:rPr>
          <w:rFonts w:ascii="PT Astra Serif" w:hAnsi="PT Astra Serif" w:cs="PT Astra Serif"/>
          <w:bCs/>
          <w:sz w:val="28"/>
          <w:szCs w:val="28"/>
        </w:rPr>
        <w:t xml:space="preserve"> Земельного кодекса Российской Федерации приведена в </w:t>
      </w:r>
      <w:hyperlink r:id="rId5" w:history="1">
        <w:r w:rsidRPr="00BC290A">
          <w:rPr>
            <w:rFonts w:ascii="PT Astra Serif" w:hAnsi="PT Astra Serif" w:cs="PT Astra Serif"/>
            <w:bCs/>
            <w:color w:val="0000FF"/>
            <w:sz w:val="28"/>
            <w:szCs w:val="28"/>
          </w:rPr>
          <w:t>приложении</w:t>
        </w:r>
      </w:hyperlink>
      <w:r w:rsidRPr="00BC290A">
        <w:rPr>
          <w:rFonts w:ascii="PT Astra Serif" w:hAnsi="PT Astra Serif" w:cs="PT Astra Serif"/>
          <w:bCs/>
          <w:sz w:val="28"/>
          <w:szCs w:val="28"/>
        </w:rPr>
        <w:t>.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 xml:space="preserve">2. К заявлению юридического лица о предоставлении земельного участка, находящегося в государственной или муниципальной собственности, в аренду без проведения торгов в соответствии с </w:t>
      </w:r>
      <w:hyperlink r:id="rId6" w:history="1">
        <w:r w:rsidRPr="00BC290A">
          <w:rPr>
            <w:rFonts w:ascii="PT Astra Serif" w:hAnsi="PT Astra Serif" w:cs="PT Astra Serif"/>
            <w:bCs/>
            <w:color w:val="0000FF"/>
            <w:sz w:val="28"/>
            <w:szCs w:val="28"/>
          </w:rPr>
          <w:t>подпунктом 3 пункта 2 статьи 39.6</w:t>
        </w:r>
      </w:hyperlink>
      <w:r w:rsidRPr="00BC290A">
        <w:rPr>
          <w:rFonts w:ascii="PT Astra Serif" w:hAnsi="PT Astra Serif" w:cs="PT Astra Serif"/>
          <w:bCs/>
          <w:sz w:val="28"/>
          <w:szCs w:val="28"/>
        </w:rPr>
        <w:t xml:space="preserve"> Земельного кодекса Российской Федерации (далее - заявление) прилагаются документы согласно следующему перечню (далее - документы):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>а) документ, подтверждающий полномочие лица, подписавшего заявление;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>б) заверенные в установленном порядке копии учредительных документов о государственной регистрации юридического лица, о постановке на учет в налоговом органе;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>в) документ (справка), подтверждающий отсутствие недоимки по налогам, сборам и другим обязательным платежам в бюджеты бюджетной системы всех уровней, выданный налоговым органом не ранее чем за 30 календарных дней до даты подачи заявления;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>г) справка, заверенная руководителем юридического лица, об отсутствии следующих обстоятельств: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>прохождения юридическим лицом процедуры реорганизации, ликвидации или нахождения в процедуре, применяемой в деле о банкротстве;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>наложения ареста или обращения взыскания на имущество юридического лица;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>прекращения хозяйственной деятельности юридического лица либо ее приостановления органами государственной власти;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>наличия просроченной (неурегулированной) задолженности по денежным обязательствам, в том числе бюджетным кредитам, перед Российской Федерацией, Тульской областью, муниципальными образованиями Тульской области;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>наличия задолженности по заработной плате;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lastRenderedPageBreak/>
        <w:t>наличия юридического лица в реестрах недобросовестных поставщиков (подрядчиков, исполнителей), ведение которых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реестре недобросовестных застройщиков;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>д) бизнес-план реализации масштабного инвестиционного проекта, который должен содержать: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описание </w:t>
      </w:r>
      <w:r w:rsidRPr="00BC290A">
        <w:rPr>
          <w:rFonts w:ascii="PT Astra Serif" w:hAnsi="PT Astra Serif" w:cs="PT Astra Serif"/>
          <w:bCs/>
          <w:sz w:val="28"/>
          <w:szCs w:val="28"/>
        </w:rPr>
        <w:t xml:space="preserve">масштабного инвестиционного проекта, обоснование целесообразности его реализации на территории Тульской области и конкретного муниципального образования (не предусматривает строительство предприятий оптовой и розничной торговли, а также </w:t>
      </w:r>
      <w:r w:rsidR="00CA558A">
        <w:rPr>
          <w:rFonts w:ascii="PT Astra Serif" w:hAnsi="PT Astra Serif" w:cs="PT Astra Serif"/>
          <w:bCs/>
          <w:sz w:val="28"/>
          <w:szCs w:val="28"/>
        </w:rPr>
        <w:t>административно-офисных центров)</w:t>
      </w:r>
      <w:r w:rsidRPr="00BC290A">
        <w:rPr>
          <w:rFonts w:ascii="PT Astra Serif" w:hAnsi="PT Astra Serif" w:cs="PT Astra Serif"/>
          <w:bCs/>
          <w:sz w:val="28"/>
          <w:szCs w:val="28"/>
        </w:rPr>
        <w:t>;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 xml:space="preserve">финансовое обоснование по </w:t>
      </w:r>
      <w:r>
        <w:rPr>
          <w:rFonts w:ascii="PT Astra Serif" w:hAnsi="PT Astra Serif" w:cs="PT Astra Serif"/>
          <w:bCs/>
          <w:sz w:val="28"/>
          <w:szCs w:val="28"/>
        </w:rPr>
        <w:t>реализации</w:t>
      </w:r>
      <w:r w:rsidRPr="00BC290A">
        <w:rPr>
          <w:rFonts w:ascii="PT Astra Serif" w:hAnsi="PT Astra Serif" w:cs="PT Astra Serif"/>
          <w:bCs/>
          <w:sz w:val="28"/>
          <w:szCs w:val="28"/>
        </w:rPr>
        <w:t xml:space="preserve"> масштабного инвестиционного проекта, содержащее данные о доходах и расходах юридического лица при его реализации;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>сроки, этапы реализации масштабного инвестиционного проекта с указанием планируемых сроков ввода в эксплуатацию объектов, необходимых для его реализации;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>сведения о передаче объектов от реализации масштабных инвестиционных проектов в государственную или муниципальную собственность, срок и условия передачи (в случае, если планируется такая передача);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>предполагаемый общий объем инвестиций и источники финансирования, необходимые для реализации масштабного инвестиционного проекта (капитальные вложения в объеме не менее 150 миллионов рублей в течение пяти лет начиная со дня предоставления земельного участка в аренду юридическому лицу без проведения торгов);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>срок окупаемости создания (реконструкции), модернизации масштабного инвестиционного проекта;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>сведения о планируемом к созданию количестве рабочих мест в муниципальном образовании Тульской области, на территории которого будет осуществляться реализация масштабного инвестиционного проекта (</w:t>
      </w:r>
      <w:r>
        <w:rPr>
          <w:rFonts w:ascii="PT Astra Serif" w:hAnsi="PT Astra Serif" w:cs="PT Astra Serif"/>
          <w:bCs/>
          <w:sz w:val="28"/>
          <w:szCs w:val="28"/>
        </w:rPr>
        <w:t xml:space="preserve">не менее </w:t>
      </w:r>
      <w:r w:rsidRPr="00BC290A">
        <w:rPr>
          <w:rFonts w:ascii="PT Astra Serif" w:hAnsi="PT Astra Serif" w:cs="PT Astra Serif"/>
          <w:bCs/>
          <w:sz w:val="28"/>
          <w:szCs w:val="28"/>
        </w:rPr>
        <w:t>50 рабочих мест, а в случае, если его реализация будет осуществлена на территории нескольких муниципальных образований, не менее 150 рабочих мест на территории области);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lastRenderedPageBreak/>
        <w:t xml:space="preserve">е) решение учредителя (учредителей) о возможности финансирования масштабного инвестиционного проекта в размере не менее </w:t>
      </w:r>
      <w:r w:rsidRPr="00BF39A2">
        <w:rPr>
          <w:rFonts w:ascii="PT Astra Serif" w:hAnsi="PT Astra Serif" w:cs="PT Astra Serif"/>
          <w:b/>
          <w:bCs/>
          <w:sz w:val="28"/>
          <w:szCs w:val="28"/>
        </w:rPr>
        <w:t>30</w:t>
      </w:r>
      <w:r w:rsidRPr="00BC290A">
        <w:rPr>
          <w:rFonts w:ascii="PT Astra Serif" w:hAnsi="PT Astra Serif" w:cs="PT Astra Serif"/>
          <w:bCs/>
          <w:sz w:val="28"/>
          <w:szCs w:val="28"/>
        </w:rPr>
        <w:t xml:space="preserve"> процентов от объема капитальных вложений;</w:t>
      </w:r>
    </w:p>
    <w:p w:rsidR="00CA558A" w:rsidRPr="00BC290A" w:rsidRDefault="00BC290A" w:rsidP="00CA558A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 xml:space="preserve">ж) </w:t>
      </w:r>
      <w:r w:rsidR="00CA558A">
        <w:rPr>
          <w:rFonts w:ascii="PT Astra Serif" w:hAnsi="PT Astra Serif" w:cs="PT Astra Serif"/>
          <w:bCs/>
          <w:sz w:val="28"/>
          <w:szCs w:val="28"/>
        </w:rPr>
        <w:t>в</w:t>
      </w:r>
      <w:r w:rsidR="00CA558A" w:rsidRPr="00BC290A">
        <w:rPr>
          <w:rFonts w:ascii="PT Astra Serif" w:hAnsi="PT Astra Serif"/>
          <w:sz w:val="28"/>
          <w:szCs w:val="28"/>
        </w:rPr>
        <w:t xml:space="preserve"> случае, если земельный участок поставлен </w:t>
      </w:r>
      <w:bookmarkStart w:id="0" w:name="_GoBack"/>
      <w:bookmarkEnd w:id="0"/>
      <w:r w:rsidR="00CA558A" w:rsidRPr="00BC290A">
        <w:rPr>
          <w:rFonts w:ascii="PT Astra Serif" w:hAnsi="PT Astra Serif"/>
          <w:sz w:val="28"/>
          <w:szCs w:val="28"/>
        </w:rPr>
        <w:t>на государственный кадастровый учет, представляются сведения из Единого государственного реестра недвижимости.</w:t>
      </w:r>
    </w:p>
    <w:p w:rsidR="00BC290A" w:rsidRPr="00BC290A" w:rsidRDefault="00CA558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Если нет - </w:t>
      </w:r>
      <w:r w:rsidR="00BC290A" w:rsidRPr="00BC290A">
        <w:rPr>
          <w:rFonts w:ascii="PT Astra Serif" w:hAnsi="PT Astra Serif" w:cs="PT Astra Serif"/>
          <w:bCs/>
          <w:sz w:val="28"/>
          <w:szCs w:val="28"/>
        </w:rPr>
        <w:t>схема территории с координатным описанием местоположения земельного участка, который предполагается сформировать для размещения объекта социально-культурного, коммунально-бытового назначения или реализации масштабного инвестиционного проекта;</w:t>
      </w:r>
    </w:p>
    <w:p w:rsidR="00BC290A" w:rsidRPr="00BC290A" w:rsidRDefault="00BC290A" w:rsidP="00BC29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BC290A">
        <w:rPr>
          <w:rFonts w:ascii="PT Astra Serif" w:hAnsi="PT Astra Serif" w:cs="PT Astra Serif"/>
          <w:bCs/>
          <w:sz w:val="28"/>
          <w:szCs w:val="28"/>
        </w:rPr>
        <w:t>Документы, указанные в настоящем пункте, сшиваются в одну (общую) папку и скрепляются печатью юридического лица.</w:t>
      </w:r>
    </w:p>
    <w:p w:rsidR="006A376C" w:rsidRPr="00BC290A" w:rsidRDefault="006A376C" w:rsidP="006A376C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BC290A">
        <w:rPr>
          <w:rFonts w:ascii="PT Astra Serif" w:hAnsi="PT Astra Serif"/>
          <w:sz w:val="28"/>
          <w:szCs w:val="28"/>
        </w:rPr>
        <w:t xml:space="preserve">Заявление и документы представляются на имя Губернатора Тульской области в министерство экономического развития Тульской области (пр. Ленина, 2). Адрес </w:t>
      </w:r>
      <w:proofErr w:type="spellStart"/>
      <w:r w:rsidRPr="00BC290A">
        <w:rPr>
          <w:rFonts w:ascii="PT Astra Serif" w:hAnsi="PT Astra Serif"/>
          <w:sz w:val="28"/>
          <w:szCs w:val="28"/>
        </w:rPr>
        <w:t>эл.почты</w:t>
      </w:r>
      <w:proofErr w:type="spellEnd"/>
      <w:r w:rsidRPr="00BC290A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BC290A">
          <w:rPr>
            <w:rStyle w:val="a3"/>
            <w:rFonts w:ascii="PT Astra Serif" w:hAnsi="PT Astra Serif"/>
            <w:sz w:val="28"/>
            <w:szCs w:val="28"/>
            <w:lang w:val="en-US"/>
          </w:rPr>
          <w:t>mineconom</w:t>
        </w:r>
        <w:r w:rsidRPr="00BC290A">
          <w:rPr>
            <w:rStyle w:val="a3"/>
            <w:rFonts w:ascii="PT Astra Serif" w:hAnsi="PT Astra Serif"/>
            <w:sz w:val="28"/>
            <w:szCs w:val="28"/>
          </w:rPr>
          <w:t>@</w:t>
        </w:r>
        <w:r w:rsidRPr="00BC290A">
          <w:rPr>
            <w:rStyle w:val="a3"/>
            <w:rFonts w:ascii="PT Astra Serif" w:hAnsi="PT Astra Serif"/>
            <w:sz w:val="28"/>
            <w:szCs w:val="28"/>
            <w:lang w:val="en-US"/>
          </w:rPr>
          <w:t>tularegion</w:t>
        </w:r>
        <w:r w:rsidRPr="00BC290A">
          <w:rPr>
            <w:rStyle w:val="a3"/>
            <w:rFonts w:ascii="PT Astra Serif" w:hAnsi="PT Astra Serif"/>
            <w:sz w:val="28"/>
            <w:szCs w:val="28"/>
          </w:rPr>
          <w:t>.</w:t>
        </w:r>
        <w:r w:rsidRPr="00BC290A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</w:hyperlink>
      <w:r w:rsidR="00396315" w:rsidRPr="00BC290A">
        <w:rPr>
          <w:rFonts w:ascii="PT Astra Serif" w:hAnsi="PT Astra Serif"/>
          <w:sz w:val="28"/>
          <w:szCs w:val="28"/>
        </w:rPr>
        <w:t xml:space="preserve">, </w:t>
      </w:r>
      <w:hyperlink r:id="rId8" w:history="1">
        <w:r w:rsidR="00396315" w:rsidRPr="00BC290A">
          <w:rPr>
            <w:rStyle w:val="a3"/>
            <w:rFonts w:ascii="PT Astra Serif" w:hAnsi="PT Astra Serif"/>
            <w:sz w:val="28"/>
            <w:szCs w:val="28"/>
            <w:lang w:val="en-US"/>
          </w:rPr>
          <w:t>Anna</w:t>
        </w:r>
        <w:r w:rsidR="00396315" w:rsidRPr="00BC290A">
          <w:rPr>
            <w:rStyle w:val="a3"/>
            <w:rFonts w:ascii="PT Astra Serif" w:hAnsi="PT Astra Serif"/>
            <w:sz w:val="28"/>
            <w:szCs w:val="28"/>
          </w:rPr>
          <w:t>.</w:t>
        </w:r>
        <w:r w:rsidR="00396315" w:rsidRPr="00BC290A">
          <w:rPr>
            <w:rStyle w:val="a3"/>
            <w:rFonts w:ascii="PT Astra Serif" w:hAnsi="PT Astra Serif"/>
            <w:sz w:val="28"/>
            <w:szCs w:val="28"/>
            <w:lang w:val="en-US"/>
          </w:rPr>
          <w:t>Gusarova</w:t>
        </w:r>
        <w:r w:rsidR="00396315" w:rsidRPr="00BC290A">
          <w:rPr>
            <w:rStyle w:val="a3"/>
            <w:rFonts w:ascii="PT Astra Serif" w:hAnsi="PT Astra Serif"/>
            <w:sz w:val="28"/>
            <w:szCs w:val="28"/>
          </w:rPr>
          <w:t>@</w:t>
        </w:r>
        <w:r w:rsidR="00396315" w:rsidRPr="00BC290A">
          <w:rPr>
            <w:rStyle w:val="a3"/>
            <w:rFonts w:ascii="PT Astra Serif" w:hAnsi="PT Astra Serif"/>
            <w:sz w:val="28"/>
            <w:szCs w:val="28"/>
            <w:lang w:val="en-US"/>
          </w:rPr>
          <w:t>tularegion</w:t>
        </w:r>
        <w:r w:rsidR="00396315" w:rsidRPr="00BC290A">
          <w:rPr>
            <w:rStyle w:val="a3"/>
            <w:rFonts w:ascii="PT Astra Serif" w:hAnsi="PT Astra Serif"/>
            <w:sz w:val="28"/>
            <w:szCs w:val="28"/>
          </w:rPr>
          <w:t>.</w:t>
        </w:r>
        <w:r w:rsidR="00396315" w:rsidRPr="00BC290A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</w:hyperlink>
      <w:r w:rsidR="00396315" w:rsidRPr="00BC290A">
        <w:rPr>
          <w:rFonts w:ascii="PT Astra Serif" w:hAnsi="PT Astra Serif"/>
          <w:sz w:val="28"/>
          <w:szCs w:val="28"/>
        </w:rPr>
        <w:t xml:space="preserve">. </w:t>
      </w:r>
    </w:p>
    <w:p w:rsidR="006A376C" w:rsidRPr="00BC290A" w:rsidRDefault="006A376C" w:rsidP="006A376C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BC290A">
        <w:rPr>
          <w:rFonts w:ascii="PT Astra Serif" w:hAnsi="PT Astra Serif"/>
          <w:sz w:val="28"/>
          <w:szCs w:val="28"/>
        </w:rPr>
        <w:t>Контактное лицо – Гусарова Анна Алексеевна, референт отдела инвестиционной деятельности и ГЧП департамента инвестиционной деятельности и внешних экономических связей министерства экономического развития Тульской области. Телефон: 8 (4872) 24-51-04 (доб. 28-13), 8-953-193-52-05.</w:t>
      </w:r>
    </w:p>
    <w:p w:rsidR="006A376C" w:rsidRPr="00BC290A" w:rsidRDefault="006A376C" w:rsidP="006A376C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6A376C" w:rsidRPr="00BC290A" w:rsidRDefault="006A376C" w:rsidP="006A376C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6A376C" w:rsidRPr="00BC290A" w:rsidRDefault="006A376C" w:rsidP="006A376C">
      <w:pPr>
        <w:spacing w:line="240" w:lineRule="auto"/>
        <w:rPr>
          <w:rFonts w:ascii="PT Astra Serif" w:hAnsi="PT Astra Serif"/>
          <w:sz w:val="28"/>
          <w:szCs w:val="28"/>
        </w:rPr>
      </w:pPr>
    </w:p>
    <w:sectPr w:rsidR="006A376C" w:rsidRPr="00B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7B"/>
    <w:rsid w:val="00051D6A"/>
    <w:rsid w:val="00062F20"/>
    <w:rsid w:val="000867D9"/>
    <w:rsid w:val="000950F1"/>
    <w:rsid w:val="000F0A54"/>
    <w:rsid w:val="001069E4"/>
    <w:rsid w:val="001662AF"/>
    <w:rsid w:val="001B5FF7"/>
    <w:rsid w:val="001D0A7C"/>
    <w:rsid w:val="001D5306"/>
    <w:rsid w:val="001E55AA"/>
    <w:rsid w:val="00241DCC"/>
    <w:rsid w:val="00266192"/>
    <w:rsid w:val="002954B8"/>
    <w:rsid w:val="002A5853"/>
    <w:rsid w:val="002C25AC"/>
    <w:rsid w:val="002D10CB"/>
    <w:rsid w:val="003055AF"/>
    <w:rsid w:val="003068A1"/>
    <w:rsid w:val="00314D61"/>
    <w:rsid w:val="00327A21"/>
    <w:rsid w:val="00396315"/>
    <w:rsid w:val="003B63C9"/>
    <w:rsid w:val="003F1BC0"/>
    <w:rsid w:val="00422F27"/>
    <w:rsid w:val="00480AB2"/>
    <w:rsid w:val="00497881"/>
    <w:rsid w:val="004A0069"/>
    <w:rsid w:val="005239D9"/>
    <w:rsid w:val="0056508A"/>
    <w:rsid w:val="00573B24"/>
    <w:rsid w:val="005838BB"/>
    <w:rsid w:val="005A01F6"/>
    <w:rsid w:val="005B59AA"/>
    <w:rsid w:val="006454D4"/>
    <w:rsid w:val="006759E7"/>
    <w:rsid w:val="0068467B"/>
    <w:rsid w:val="006878B2"/>
    <w:rsid w:val="006913B0"/>
    <w:rsid w:val="006A284D"/>
    <w:rsid w:val="006A376C"/>
    <w:rsid w:val="006E5661"/>
    <w:rsid w:val="006F6DDA"/>
    <w:rsid w:val="006F7686"/>
    <w:rsid w:val="00714C59"/>
    <w:rsid w:val="00735A11"/>
    <w:rsid w:val="00764645"/>
    <w:rsid w:val="0079272F"/>
    <w:rsid w:val="007940BD"/>
    <w:rsid w:val="007B1611"/>
    <w:rsid w:val="007B1733"/>
    <w:rsid w:val="007E14A0"/>
    <w:rsid w:val="00822113"/>
    <w:rsid w:val="008375E7"/>
    <w:rsid w:val="00880533"/>
    <w:rsid w:val="008A34FF"/>
    <w:rsid w:val="008A72C7"/>
    <w:rsid w:val="008C0AB1"/>
    <w:rsid w:val="008D23B9"/>
    <w:rsid w:val="009541CE"/>
    <w:rsid w:val="009753C5"/>
    <w:rsid w:val="009A101F"/>
    <w:rsid w:val="00A0331B"/>
    <w:rsid w:val="00A4616F"/>
    <w:rsid w:val="00A62043"/>
    <w:rsid w:val="00AD5CED"/>
    <w:rsid w:val="00AF3D08"/>
    <w:rsid w:val="00B119D0"/>
    <w:rsid w:val="00B16272"/>
    <w:rsid w:val="00B1648B"/>
    <w:rsid w:val="00B23FB9"/>
    <w:rsid w:val="00B245C3"/>
    <w:rsid w:val="00B367A3"/>
    <w:rsid w:val="00B42AF8"/>
    <w:rsid w:val="00B45149"/>
    <w:rsid w:val="00B65E76"/>
    <w:rsid w:val="00B9766A"/>
    <w:rsid w:val="00BA0718"/>
    <w:rsid w:val="00BC290A"/>
    <w:rsid w:val="00BE6944"/>
    <w:rsid w:val="00BF39A2"/>
    <w:rsid w:val="00C048CD"/>
    <w:rsid w:val="00C95D5C"/>
    <w:rsid w:val="00CA5447"/>
    <w:rsid w:val="00CA558A"/>
    <w:rsid w:val="00CB5FE6"/>
    <w:rsid w:val="00CB6614"/>
    <w:rsid w:val="00CC422E"/>
    <w:rsid w:val="00CC7615"/>
    <w:rsid w:val="00CE4C28"/>
    <w:rsid w:val="00D23C49"/>
    <w:rsid w:val="00D3475D"/>
    <w:rsid w:val="00D67B5D"/>
    <w:rsid w:val="00D87DE1"/>
    <w:rsid w:val="00DB79FA"/>
    <w:rsid w:val="00DC1FFD"/>
    <w:rsid w:val="00DC68FD"/>
    <w:rsid w:val="00DC77F2"/>
    <w:rsid w:val="00E3220F"/>
    <w:rsid w:val="00E461D0"/>
    <w:rsid w:val="00E53227"/>
    <w:rsid w:val="00E770C4"/>
    <w:rsid w:val="00EA00B8"/>
    <w:rsid w:val="00EB2923"/>
    <w:rsid w:val="00EC536E"/>
    <w:rsid w:val="00EF3B25"/>
    <w:rsid w:val="00F24D2F"/>
    <w:rsid w:val="00F7591C"/>
    <w:rsid w:val="00FA436F"/>
    <w:rsid w:val="00FA7D07"/>
    <w:rsid w:val="00FC23DB"/>
    <w:rsid w:val="00FE1904"/>
    <w:rsid w:val="00FF1272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3DDA3-81A2-4E6F-913B-210DDAC4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A3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Gusarova@tulareg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neconom@tula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EE73FB8B6955B17364DD0E7310A0CC61BC373B599D3B5FC1D4FF018EB0140A66A89D6CC72FC2154A73CE163EF4A8C3B0FCB3661d1CCP" TargetMode="External"/><Relationship Id="rId5" Type="http://schemas.openxmlformats.org/officeDocument/2006/relationships/hyperlink" Target="consultantplus://offline/ref=39DEE73FB8B6955B173653DDF15D5407C2109D76B49DDFE7A14214AD4FE20B17E125D0918F7FF67505E36EE568B805C8681CC9357E154024F2C28Fd9C7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9DEE73FB8B6955B17364DD0E7310A0CC61BC373B599D3B5FC1D4FF018EB0140A66A89D6CC72FC2154A73CE163EF4A8C3B0FCB3661d1CC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Анна Алексеевна</dc:creator>
  <cp:keywords/>
  <dc:description/>
  <cp:lastModifiedBy>Николаева Анна Алексеевна</cp:lastModifiedBy>
  <cp:revision>5</cp:revision>
  <dcterms:created xsi:type="dcterms:W3CDTF">2019-04-26T06:52:00Z</dcterms:created>
  <dcterms:modified xsi:type="dcterms:W3CDTF">2020-11-20T09:21:00Z</dcterms:modified>
</cp:coreProperties>
</file>