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FB69" w14:textId="77777777" w:rsidR="004A3B8E" w:rsidRPr="00C553F1" w:rsidRDefault="004A3B8E" w:rsidP="004A3B8E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C553F1">
        <w:rPr>
          <w:rFonts w:ascii="PT Astra Serif" w:hAnsi="PT Astra Serif"/>
          <w:bCs/>
          <w:sz w:val="28"/>
          <w:szCs w:val="28"/>
        </w:rPr>
        <w:t xml:space="preserve">Алгоритм действий инвестора для получения земельного участка в аренду </w:t>
      </w:r>
      <w:r w:rsidRPr="00C553F1">
        <w:rPr>
          <w:rFonts w:ascii="PT Astra Serif" w:hAnsi="PT Astra Serif"/>
          <w:bCs/>
          <w:sz w:val="28"/>
          <w:szCs w:val="28"/>
        </w:rPr>
        <w:br/>
        <w:t>(без торгов)</w:t>
      </w:r>
    </w:p>
    <w:p w14:paraId="121EB866" w14:textId="77777777" w:rsidR="004A3B8E" w:rsidRPr="00C553F1" w:rsidRDefault="004A3B8E" w:rsidP="004A3B8E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3"/>
        <w:tblW w:w="153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87"/>
        <w:gridCol w:w="1134"/>
        <w:gridCol w:w="907"/>
        <w:gridCol w:w="2126"/>
        <w:gridCol w:w="1843"/>
        <w:gridCol w:w="2410"/>
        <w:gridCol w:w="1275"/>
        <w:gridCol w:w="962"/>
      </w:tblGrid>
      <w:tr w:rsidR="004A3B8E" w:rsidRPr="00C553F1" w14:paraId="05A9E91C" w14:textId="77777777" w:rsidTr="002E7A53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F94DEF2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№</w:t>
            </w:r>
          </w:p>
          <w:p w14:paraId="4D39C51A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C4B5275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Шаг алгоритма (Процедура)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0A72E71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</w:t>
            </w:r>
          </w:p>
          <w:p w14:paraId="18AD7A06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Фактический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2EEAE8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</w:t>
            </w:r>
          </w:p>
          <w:p w14:paraId="6CF69EFE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целевой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C3E78DF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Кол-во</w:t>
            </w:r>
          </w:p>
          <w:p w14:paraId="13AFF3EF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proofErr w:type="gramStart"/>
            <w:r w:rsidRPr="00C553F1">
              <w:rPr>
                <w:rFonts w:ascii="PT Astra Serif" w:hAnsi="PT Astra Serif"/>
                <w:bCs/>
              </w:rPr>
              <w:t>док-ов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02DC108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Входящие </w:t>
            </w:r>
            <w:r w:rsidRPr="00C553F1">
              <w:rPr>
                <w:rFonts w:ascii="PT Astra Serif" w:hAnsi="PT Astra Serif"/>
                <w:bCs/>
              </w:rPr>
              <w:br/>
              <w:t>документы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534C5C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Результирующие документы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4A55A4F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Нормативный правовой акт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6867053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Категории инвестиционных проектов 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4E900202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Примечание</w:t>
            </w:r>
          </w:p>
        </w:tc>
      </w:tr>
      <w:tr w:rsidR="004A3B8E" w:rsidRPr="00C553F1" w14:paraId="47F88DF2" w14:textId="77777777" w:rsidTr="002E7A53">
        <w:trPr>
          <w:trHeight w:val="631"/>
        </w:trPr>
        <w:tc>
          <w:tcPr>
            <w:tcW w:w="709" w:type="dxa"/>
            <w:shd w:val="clear" w:color="auto" w:fill="auto"/>
          </w:tcPr>
          <w:p w14:paraId="62609D9A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2F8B1342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</w:p>
          <w:p w14:paraId="056E9D8D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  <w:p w14:paraId="7F9EE424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14:paraId="0DA32295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 </w:t>
            </w:r>
            <w:r w:rsidRPr="00C553F1">
              <w:rPr>
                <w:rFonts w:ascii="PT Astra Serif" w:hAnsi="PT Astra Serif"/>
                <w:bCs/>
              </w:rPr>
              <w:br/>
              <w:t>рабочий день</w:t>
            </w:r>
          </w:p>
        </w:tc>
        <w:tc>
          <w:tcPr>
            <w:tcW w:w="1134" w:type="dxa"/>
            <w:shd w:val="clear" w:color="auto" w:fill="auto"/>
          </w:tcPr>
          <w:p w14:paraId="46725804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</w:t>
            </w:r>
          </w:p>
          <w:p w14:paraId="2BA75989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рабочий день</w:t>
            </w:r>
          </w:p>
        </w:tc>
        <w:tc>
          <w:tcPr>
            <w:tcW w:w="907" w:type="dxa"/>
            <w:shd w:val="clear" w:color="auto" w:fill="auto"/>
          </w:tcPr>
          <w:p w14:paraId="4E22AC91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234321AD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1. Заявление об утверждении схемы расположения земельного участка или земельных участков на кадастровом плане территории; </w:t>
            </w:r>
          </w:p>
          <w:p w14:paraId="616FAC02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Копия документа, удостоверяющего личность заявителя (личность представителя заявителя);</w:t>
            </w:r>
          </w:p>
          <w:p w14:paraId="1426B17B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3. Проект схемы расположения земельного участка (в случае, если подготовка схемы расположения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1843" w:type="dxa"/>
            <w:shd w:val="clear" w:color="auto" w:fill="auto"/>
          </w:tcPr>
          <w:p w14:paraId="2B736C9D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Уведомление о получении заявления</w:t>
            </w:r>
          </w:p>
        </w:tc>
        <w:tc>
          <w:tcPr>
            <w:tcW w:w="2410" w:type="dxa"/>
            <w:shd w:val="clear" w:color="auto" w:fill="auto"/>
          </w:tcPr>
          <w:p w14:paraId="061A8DF8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Статья 11.10 Земельного кодекса Российской Федерации (далее – ЗК РФ);</w:t>
            </w:r>
          </w:p>
          <w:p w14:paraId="43C508C8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Пункт 10 приказа Минэкономразвития России от 14 января 2015 г. № 7 «Об утверждении порядка и способов подачи заявлений, а также требований к их формату» (далее - приказ Минэкономразвития России № 7)</w:t>
            </w:r>
          </w:p>
          <w:p w14:paraId="78EEC881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Постановление правительства Тульской области от 08.10.2021 № 672)</w:t>
            </w:r>
          </w:p>
        </w:tc>
        <w:tc>
          <w:tcPr>
            <w:tcW w:w="1275" w:type="dxa"/>
            <w:shd w:val="clear" w:color="auto" w:fill="auto"/>
          </w:tcPr>
          <w:p w14:paraId="7B8EF39F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14:paraId="36251738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4A3B8E" w:rsidRPr="00C553F1" w14:paraId="5B76864F" w14:textId="77777777" w:rsidTr="002E7A53">
        <w:trPr>
          <w:trHeight w:val="631"/>
        </w:trPr>
        <w:tc>
          <w:tcPr>
            <w:tcW w:w="709" w:type="dxa"/>
            <w:shd w:val="clear" w:color="auto" w:fill="auto"/>
          </w:tcPr>
          <w:p w14:paraId="256A4526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78EB7A2C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Утверждение схемы расположения земельного участка или земельных участков на кадастровом</w:t>
            </w:r>
          </w:p>
          <w:p w14:paraId="7CBAF31A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плане территории</w:t>
            </w:r>
          </w:p>
          <w:p w14:paraId="2B0D15DF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14:paraId="300CD55E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14:paraId="77624A51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15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br/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14:paraId="10C9F718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15</w:t>
            </w:r>
          </w:p>
          <w:p w14:paraId="2F191C53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рабочих дней</w:t>
            </w:r>
          </w:p>
        </w:tc>
        <w:tc>
          <w:tcPr>
            <w:tcW w:w="907" w:type="dxa"/>
            <w:shd w:val="clear" w:color="auto" w:fill="auto"/>
          </w:tcPr>
          <w:p w14:paraId="7160765D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CA9C24D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1. Заявление об утверждении схемы расположения земельного участка или земельных участков на кадастровом плане территории; </w:t>
            </w:r>
          </w:p>
          <w:p w14:paraId="378FC8D5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2. Проект схемы расположения земельного участка (в случае, если подготовка схемы расположения земельного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участка в целях его образования для предоставления без проведения торгов обеспечена гражданином или юридическим лицом).</w:t>
            </w:r>
          </w:p>
        </w:tc>
        <w:tc>
          <w:tcPr>
            <w:tcW w:w="1843" w:type="dxa"/>
            <w:shd w:val="clear" w:color="auto" w:fill="auto"/>
          </w:tcPr>
          <w:p w14:paraId="22186A73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1. Схема расположения земельного участка;</w:t>
            </w:r>
          </w:p>
          <w:p w14:paraId="1DB873CE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Решение об утверждении схемы расположения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483F57E3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Пункт 13 статьи 11.10 ЗК РФ; Приказ Минэкономразвития России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275" w:type="dxa"/>
            <w:shd w:val="clear" w:color="auto" w:fill="auto"/>
          </w:tcPr>
          <w:p w14:paraId="411B8631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14:paraId="57F7E0C3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4A3B8E" w:rsidRPr="00C553F1" w14:paraId="7BFF0375" w14:textId="77777777" w:rsidTr="002E7A53">
        <w:trPr>
          <w:trHeight w:val="1421"/>
        </w:trPr>
        <w:tc>
          <w:tcPr>
            <w:tcW w:w="709" w:type="dxa"/>
            <w:shd w:val="clear" w:color="auto" w:fill="auto"/>
          </w:tcPr>
          <w:p w14:paraId="6D0B6CFF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6A616CD8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Образование земельного участка </w:t>
            </w:r>
          </w:p>
          <w:p w14:paraId="36997E33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  <w:p w14:paraId="398B3B4D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14:paraId="2D6ECB78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Устанавливается договором</w:t>
            </w:r>
          </w:p>
        </w:tc>
        <w:tc>
          <w:tcPr>
            <w:tcW w:w="1134" w:type="dxa"/>
            <w:shd w:val="clear" w:color="auto" w:fill="auto"/>
          </w:tcPr>
          <w:p w14:paraId="0E8093E9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907" w:type="dxa"/>
            <w:shd w:val="clear" w:color="auto" w:fill="auto"/>
          </w:tcPr>
          <w:p w14:paraId="75B718E6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C4325CC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Договор подряда на выполнение кадастровых работ</w:t>
            </w:r>
          </w:p>
        </w:tc>
        <w:tc>
          <w:tcPr>
            <w:tcW w:w="1843" w:type="dxa"/>
            <w:shd w:val="clear" w:color="auto" w:fill="auto"/>
          </w:tcPr>
          <w:p w14:paraId="070DA881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Межевой план</w:t>
            </w:r>
          </w:p>
        </w:tc>
        <w:tc>
          <w:tcPr>
            <w:tcW w:w="2410" w:type="dxa"/>
            <w:shd w:val="clear" w:color="auto" w:fill="auto"/>
          </w:tcPr>
          <w:p w14:paraId="3206027A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Статья 36 Федерального закона от 24 июля 2007 г. № 221-ФЗ «О кадастровой деятельности»; статья 22 Федерального закона от 13 июля 2015 г. №218-ФЗ «О государственной регистрации недвижимости» (далее – ФЗ № 218);</w:t>
            </w:r>
          </w:p>
          <w:p w14:paraId="2B99E334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приказ Минэкономразвития России от 8 декабря 2015 г. № 921 «Об утверждении формы </w:t>
            </w:r>
            <w:r w:rsidRPr="00C553F1">
              <w:rPr>
                <w:rFonts w:ascii="PT Astra Serif" w:hAnsi="PT Astra Serif"/>
                <w:bCs/>
              </w:rPr>
              <w:lastRenderedPageBreak/>
              <w:t>и состава сведений межевого плана, требований к его подготовке»</w:t>
            </w:r>
          </w:p>
        </w:tc>
        <w:tc>
          <w:tcPr>
            <w:tcW w:w="1275" w:type="dxa"/>
            <w:shd w:val="clear" w:color="auto" w:fill="auto"/>
          </w:tcPr>
          <w:p w14:paraId="49AE1669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14:paraId="369E8FCA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4A3B8E" w:rsidRPr="00C553F1" w14:paraId="79E81D0D" w14:textId="77777777" w:rsidTr="002E7A53">
        <w:trPr>
          <w:trHeight w:val="631"/>
        </w:trPr>
        <w:tc>
          <w:tcPr>
            <w:tcW w:w="709" w:type="dxa"/>
            <w:shd w:val="clear" w:color="auto" w:fill="auto"/>
          </w:tcPr>
          <w:p w14:paraId="01349FDC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5AE5743E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Осуществление государственного кадастрового учета земельного участка </w:t>
            </w:r>
          </w:p>
        </w:tc>
        <w:tc>
          <w:tcPr>
            <w:tcW w:w="1587" w:type="dxa"/>
            <w:shd w:val="clear" w:color="auto" w:fill="auto"/>
          </w:tcPr>
          <w:p w14:paraId="2FA946A4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5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14:paraId="0C07D7E6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5</w:t>
            </w:r>
          </w:p>
          <w:p w14:paraId="23F24FA0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рабочих дней</w:t>
            </w:r>
          </w:p>
        </w:tc>
        <w:tc>
          <w:tcPr>
            <w:tcW w:w="907" w:type="dxa"/>
            <w:shd w:val="clear" w:color="auto" w:fill="auto"/>
          </w:tcPr>
          <w:p w14:paraId="21E56207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7EE6328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Заявление;</w:t>
            </w:r>
          </w:p>
          <w:p w14:paraId="0F5EF3B7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2. Копия документа, удостоверяющего личность заявителя (личность представителя заявителя); </w:t>
            </w:r>
          </w:p>
          <w:p w14:paraId="48B86276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3. Решение об утверждении схемы расположения земельного участка; </w:t>
            </w:r>
          </w:p>
          <w:p w14:paraId="64A61E6F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4. Межевой план.</w:t>
            </w:r>
          </w:p>
        </w:tc>
        <w:tc>
          <w:tcPr>
            <w:tcW w:w="1843" w:type="dxa"/>
            <w:shd w:val="clear" w:color="auto" w:fill="auto"/>
          </w:tcPr>
          <w:p w14:paraId="53EA72CC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2410" w:type="dxa"/>
            <w:shd w:val="clear" w:color="auto" w:fill="auto"/>
          </w:tcPr>
          <w:p w14:paraId="6442DA38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Пункт 3 части 1 статьи 16, статья 18, Статья 28 ФЗ № 218</w:t>
            </w:r>
          </w:p>
        </w:tc>
        <w:tc>
          <w:tcPr>
            <w:tcW w:w="1275" w:type="dxa"/>
            <w:shd w:val="clear" w:color="auto" w:fill="auto"/>
          </w:tcPr>
          <w:p w14:paraId="73BA7593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14:paraId="533D836F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4A3B8E" w:rsidRPr="00C553F1" w14:paraId="4A5E716A" w14:textId="77777777" w:rsidTr="002E7A53">
        <w:trPr>
          <w:trHeight w:val="631"/>
        </w:trPr>
        <w:tc>
          <w:tcPr>
            <w:tcW w:w="709" w:type="dxa"/>
            <w:shd w:val="clear" w:color="auto" w:fill="auto"/>
          </w:tcPr>
          <w:p w14:paraId="58AF72DC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5DD63491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Подача заявления о предоставлении земельного участка в уполномоченный орган </w:t>
            </w:r>
          </w:p>
        </w:tc>
        <w:tc>
          <w:tcPr>
            <w:tcW w:w="1587" w:type="dxa"/>
            <w:shd w:val="clear" w:color="auto" w:fill="auto"/>
          </w:tcPr>
          <w:p w14:paraId="7DAB85EC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 </w:t>
            </w:r>
            <w:r w:rsidRPr="00C553F1">
              <w:rPr>
                <w:rFonts w:ascii="PT Astra Serif" w:hAnsi="PT Astra Serif"/>
                <w:bCs/>
              </w:rPr>
              <w:br/>
              <w:t>рабочий день</w:t>
            </w:r>
          </w:p>
        </w:tc>
        <w:tc>
          <w:tcPr>
            <w:tcW w:w="1134" w:type="dxa"/>
            <w:shd w:val="clear" w:color="auto" w:fill="auto"/>
          </w:tcPr>
          <w:p w14:paraId="383DBA7A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</w:t>
            </w:r>
          </w:p>
          <w:p w14:paraId="3327AB05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рабочих дней</w:t>
            </w:r>
          </w:p>
        </w:tc>
        <w:tc>
          <w:tcPr>
            <w:tcW w:w="907" w:type="dxa"/>
            <w:shd w:val="clear" w:color="auto" w:fill="auto"/>
          </w:tcPr>
          <w:p w14:paraId="13D8AA59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A0BCF67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Заявление о предоставлении земельного участка;</w:t>
            </w:r>
          </w:p>
          <w:p w14:paraId="32208FAA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2. Копия документа, удостоверяющего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 xml:space="preserve">личность заявителя (личность представителя заявителя); </w:t>
            </w:r>
          </w:p>
          <w:p w14:paraId="2634404E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3. Выписка из ЕГРН</w:t>
            </w:r>
          </w:p>
        </w:tc>
        <w:tc>
          <w:tcPr>
            <w:tcW w:w="1843" w:type="dxa"/>
            <w:shd w:val="clear" w:color="auto" w:fill="auto"/>
          </w:tcPr>
          <w:p w14:paraId="3D93B81E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Уведомление о получении заявления</w:t>
            </w:r>
          </w:p>
        </w:tc>
        <w:tc>
          <w:tcPr>
            <w:tcW w:w="2410" w:type="dxa"/>
            <w:shd w:val="clear" w:color="auto" w:fill="auto"/>
          </w:tcPr>
          <w:p w14:paraId="670B312F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Статья 39.17 ЗК РФ;</w:t>
            </w:r>
          </w:p>
          <w:p w14:paraId="336AD38F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Пункт 10 приказа Минэкономразвития </w:t>
            </w:r>
          </w:p>
          <w:p w14:paraId="2442D59D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№ 7 </w:t>
            </w:r>
          </w:p>
        </w:tc>
        <w:tc>
          <w:tcPr>
            <w:tcW w:w="1275" w:type="dxa"/>
            <w:shd w:val="clear" w:color="auto" w:fill="auto"/>
          </w:tcPr>
          <w:p w14:paraId="3309B882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14:paraId="16F83037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–</w:t>
            </w:r>
          </w:p>
        </w:tc>
      </w:tr>
      <w:tr w:rsidR="004A3B8E" w:rsidRPr="00C553F1" w14:paraId="35910EF8" w14:textId="77777777" w:rsidTr="002E7A53">
        <w:trPr>
          <w:trHeight w:val="631"/>
        </w:trPr>
        <w:tc>
          <w:tcPr>
            <w:tcW w:w="709" w:type="dxa"/>
            <w:shd w:val="clear" w:color="auto" w:fill="auto"/>
          </w:tcPr>
          <w:p w14:paraId="2431DBA2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27C38D73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Договор с инвестором заключен</w:t>
            </w:r>
          </w:p>
        </w:tc>
        <w:tc>
          <w:tcPr>
            <w:tcW w:w="1587" w:type="dxa"/>
            <w:shd w:val="clear" w:color="auto" w:fill="auto"/>
          </w:tcPr>
          <w:p w14:paraId="14164614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22 </w:t>
            </w:r>
            <w:r w:rsidRPr="00C553F1">
              <w:rPr>
                <w:rFonts w:ascii="PT Astra Serif" w:hAnsi="PT Astra Serif"/>
                <w:bCs/>
              </w:rPr>
              <w:br/>
              <w:t>рабочих дня</w:t>
            </w:r>
          </w:p>
        </w:tc>
        <w:tc>
          <w:tcPr>
            <w:tcW w:w="1134" w:type="dxa"/>
            <w:shd w:val="clear" w:color="auto" w:fill="auto"/>
          </w:tcPr>
          <w:p w14:paraId="358B23D0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15</w:t>
            </w:r>
          </w:p>
          <w:p w14:paraId="35E9C565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рабочих дней</w:t>
            </w:r>
          </w:p>
        </w:tc>
        <w:tc>
          <w:tcPr>
            <w:tcW w:w="907" w:type="dxa"/>
            <w:shd w:val="clear" w:color="auto" w:fill="auto"/>
          </w:tcPr>
          <w:p w14:paraId="64467D92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F4C279F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 Заявление о предоставлении земельного участка;</w:t>
            </w:r>
          </w:p>
          <w:p w14:paraId="2798F9F2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2. Выписка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br/>
              <w:t>из ЕГРН</w:t>
            </w:r>
          </w:p>
        </w:tc>
        <w:tc>
          <w:tcPr>
            <w:tcW w:w="1843" w:type="dxa"/>
            <w:shd w:val="clear" w:color="auto" w:fill="auto"/>
          </w:tcPr>
          <w:p w14:paraId="32B98411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1. Решение о предоставлении земельного участка; </w:t>
            </w:r>
          </w:p>
          <w:p w14:paraId="120C6123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Договор</w:t>
            </w:r>
          </w:p>
        </w:tc>
        <w:tc>
          <w:tcPr>
            <w:tcW w:w="2410" w:type="dxa"/>
            <w:shd w:val="clear" w:color="auto" w:fill="auto"/>
          </w:tcPr>
          <w:p w14:paraId="7FF730D6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Пункт 5 статьи 39.17 ЗК РФ</w:t>
            </w:r>
          </w:p>
          <w:p w14:paraId="491979A1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Постановление правительства Тульской области от 08.10.2021 № 672)</w:t>
            </w:r>
          </w:p>
        </w:tc>
        <w:tc>
          <w:tcPr>
            <w:tcW w:w="1275" w:type="dxa"/>
            <w:shd w:val="clear" w:color="auto" w:fill="auto"/>
          </w:tcPr>
          <w:p w14:paraId="715BE0F0" w14:textId="77777777" w:rsidR="004A3B8E" w:rsidRPr="00C553F1" w:rsidRDefault="004A3B8E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14:paraId="6CD15404" w14:textId="77777777" w:rsidR="004A3B8E" w:rsidRPr="00C553F1" w:rsidRDefault="004A3B8E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В связи с цифровизацией срок сокращен до 15 рабочих дней</w:t>
            </w:r>
          </w:p>
        </w:tc>
      </w:tr>
    </w:tbl>
    <w:p w14:paraId="77D80206" w14:textId="77777777" w:rsidR="00F12C76" w:rsidRDefault="00F12C76" w:rsidP="006C0B77">
      <w:pPr>
        <w:ind w:firstLine="709"/>
        <w:jc w:val="both"/>
      </w:pPr>
    </w:p>
    <w:sectPr w:rsidR="00F12C76" w:rsidSect="004A3B8E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42"/>
    <w:rsid w:val="004A3B8E"/>
    <w:rsid w:val="006C0B77"/>
    <w:rsid w:val="008242FF"/>
    <w:rsid w:val="00870751"/>
    <w:rsid w:val="00922C48"/>
    <w:rsid w:val="00B915B7"/>
    <w:rsid w:val="00D210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C9825-6A1D-4090-892A-8D33E34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B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Анна Сергеевна</dc:creator>
  <cp:keywords/>
  <dc:description/>
  <cp:lastModifiedBy>Казнова Анна Сергеевна</cp:lastModifiedBy>
  <cp:revision>2</cp:revision>
  <dcterms:created xsi:type="dcterms:W3CDTF">2023-11-01T07:57:00Z</dcterms:created>
  <dcterms:modified xsi:type="dcterms:W3CDTF">2023-11-01T07:57:00Z</dcterms:modified>
</cp:coreProperties>
</file>